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الورقات ]| للإمام الجويني ( 5 ) شرح فضيلة الشيخ أبي حفص بن العربي الأثري.</w:t>
      </w:r>
    </w:p>
    <w:p>
      <w:pPr>
        <w:jc w:val="right"/>
        <w:spacing w:line="360" w:lineRule="auto"/>
      </w:pPr>
      <w:r>
        <w:rPr>
          <w:sz w:val="24"/>
          <w:szCs w:val="24"/>
          <w:rtl/>
        </w:rPr>
        <w:t xml:space="preserve">السلام عليكم ورحمة الله وركاته ان الحمد لله نحمده ونستعينه ونستعفوه ونعظب الله اتعلم ان شوري ام فوسينا ونسيئات عماننا ميهد الله فلا مضل له ومن يطلب فلا هادي له وأشهد أن لا إله الله واحده لا شريك له وأشهد أن محمد ان عبده ورسوله صلى الله عليه وعلى آله واصحابه والمحتلين بهذه والمستدنين بسنادي للمدين أما بعد فيعي والكرام ويات والكريمات أس الله باسناي الحسنة وصفات العلاة أن يرزقنا وياكم العلم النافع ونعمل الصارح وأن يرسلنا لنا وياكم الخداة وأن مجنبنا وياكم فيتنا مظهر منه وطفم أما بعد هذا والترسل خامس من دروس الشرح ورقات الجويني مع تعليق المحجلال الدين المحلي رحمة الله تعالى عليهم ومعى المندوب صلى الله عليه ورحمة الله ورحمة الله ورحمة الله ومندوه من حيث واصفه بالنبي لا يستبوا على فيني وليوا آغوا على تركه المندوب أولا الحكم الشرعي ينقسم إلى قسمي إلى حكم تكليفين و إلى حكم وضعي الحكم التكليفي وهو خمسة عند الجوهوخ الواجب المندوب المباح المحظور أو الحرام المكروه وعندى الأحناف ينقسم إلى سبع وهو الفر والواجب والفرضنت أنهم ب Mother Z her بكان بقرآن أو السنة المتواتية ول microphone بسنة الأح Laft والحرام والمكروه الصحريم والحرام ماي كانت سطال quando إن المكروه سطال ما delegه بالتقليف من سبة بسنة الاحات. هاكذا فرقوا رحمة الله تعالى عليهم. وإلا فرق يلموا قصحة وأودىه ألا. انتعين من الكلام عن الواجب وعن تبسيناته وانخلوا الى الكلام على المنذوب وهو المسكحات والنافلة والسنة انتبصلي المنذوب في اللغتي من الندبى الى كذا يندو لي ندبا ثوه من دوه الى المدعو الى فعله. فندب في اللغتي والدعاء لا يسألون أخوهم حينى يندوهم على ما قال في النائبات برحانا. لا يسألون أخوهم حينى يندوهم في النائبات على ما قال برحانا. يعني إذا دعاءهم في النهو يلبهم ثوهر. وهذا كان من عادت العرب ولا زال في بعض القبائل. يعني ما يعادت سمع الصور خرج ليقاتله لا يدريك لماذا يقاتل. لا يسألون أخوهم حينى يندوهم حينى يندوهم حينى يندوهم حينى يندوهم حينى يندوهم حينى يندوهم حينى يندوهم حينى يندوهم حينى يندوهم حينى يندوهم حينى يندوهم حينى يندوهم حينى يندوهم حينى يندوهم حينى يندوهم حينى يند يندوهم حينى يندوهم حينى يندوهم حينى يندوهم اقلت على طبيق. تذكلا أن يجويني والمندوه ما يسابوا على فiete ولا يعقدوا على طركي المنجوBu هذا ثمرة . لكن المنجوBu هو لا انا ربيه امر غير جاسم بحيث يقدحوا فيعلاهم تسالى ويسال ولا يستحق الإقابة تاريكهم تعرف المنذوب في الأسطلاح ما أمرا به أمر غير جازم بحيث يمكنك خفاء لهم تثالا إنسان سيستحق يتسببك تنظف ليس التثالا لأمر النبي صلى الله عليه وليس الله سيسوم يوم معرفة لأن الناس يسومون حتى لا يكن شالذا بين الناس أو لأن الصياة رياضة ودواء للبر ولي المعيدة فقل أنا أسوم من فب التجويا فلم يمتس الأمراء النبي صلى الله عليه وسلم فهنا ما أمر به أمر غير جازم فهل المنذوب مأمرم به ختالة فأهم أصول في هذا الصحح أنهم أمرم به لقون الله عزوجل وفعل الخيرا لعلكم تفلهم والخير يجمل الفرد ونستحق يشمل هذا و هذا طفل ما هذا قال النبي صعسلم لو لأن أشق على أمتي لا أمرتهم بس وكأنه كل صلاة لا أمرتهم أي أمرتهم أمر جازمها لأن الأمراء ينقسم إلى قسمين إلى أمر الجازم و إلى أمر غير جازم فالأمر الجازم هو الفرد أو الواجه والغير جازم هو المستحب فالصحيح أننا المنذوبة مأمرم به و ليس أنه مجرد لأنه بعضان طلب وما خضر يعني التحضيق خضر عليهم هو التحضد شيء أيضا تغليب جانب الأمر أو الفاق على جانب الترك ما أمر به أمر جازم بحيث يوم دحوا فأيهم تسالى ويسان إذا فعلى تسالى لأمر لأفهم مدوح يوم دح و يستحب السواب من الله سبحانه وتعالى لأن الله وعدى بس سواب ولا يستحب كل إقاب لا نقول لا يعاب قب لأن الله أز وجل لا يسأل عما يفعل لكن ولا يستحب لماذا لأن المنذوب لا يغمر به أمر جازمه لكن لو التفقط قبيلة أو التفقط ندينا أو التفقط قرية على ترك شيء من المنذوبات فإن الوانية الأمرئية أمورهم إلا قتلهم على ذاحك لأنه ترك شائرة من شعير الإسلام أما إذا كانت التاركوا فردا أو مجموعة بالتفاق فهذا يفوتهم خير كسير ما يوم دحوا فعلهم تسالى و يسالوا إذا سافوتهم خير كسير و لا يستحب الأقابة تارك و ينهو لي عارق على الترك إلا إذا دخلت تركنية كائهماً كحتقار كزوه التفهسنة النبي صعصلة فالي مسألة الأخرى لكن مجرد الترك دوننياة وقصة لا يستحب الأقابة عنه شاء الله حالنا نقوم بالنسبة دعيف لذلك رب ويسل على فعل وراء وراء وراء فاكي أيضًا أجوط من نقوم ربيه أمر ميجزة على أساس نسل ننوك لأنا نسل بفقائش ويسل قوه فهذا سحب لذلك ربماً ألا سن بفقائه لذلك ربماً يسل بفقائه ولكن يسل بفقائه لكن قليبة قليبة جانب لأن الأمر الأمر ما هو الأمر الغير الجازم وما قليبة فيه جانب قليبة على جانب التر لا يسترع في الله لكن هنا لكن هنا ماذا قانج ما يسابوا فعيد الصمر الصمر أعلم في المستحبات طقلب المستحبات هي مأمر بها أملا لو نغرت سثالت أن أغلب المستحبات وإن كانت كعنياً فسثالت الحضل قوليها أنه حضل عليها رغب فيها الترغيب التحضل من أم أمر لكن لما أمر غير جازم لم يجزن لم يعزن في الأمر ولم يجزن فيه وهذا هو تحضل نوع ترغيب أخرى أن المستحبات مأمر بها أملا إذا لم تحلق نحن التغليب يعني على التغليب والذي لم يأمر به وإذا تغليب الجانب الفعلي على جانب الطرك إذا غلبنا معناها أنه حضل على فعلي حضل على فعلي فالمأمر بها أمر غير جازم معنا أنه حضل على فعلي أنه رغب في فعلي ثم أتبقية التعرف والسمرة بحيث يمدح فعليهم يثال المينسة يوضح هذا أيض ولا يستحق الأبعبة تارك أن التارك مجرد الطرك لا يستحق الأقاء لكن إذا التفق أهلو بردة على طرك سنة من سنة الإسلام مستحبة وإذا أمر يلزمه أن يأمرهم بها وأن يحضّم عليهم إلا قاتلهم عليهم نعم سلطة أخذي مثل سلمة جوة كيف؟ سلمة سلمة جوة لما قلنا سألقى ميسي ميسي أخذي سلمة جدي أعطنا أكثر مشكلة باية المساعدة ومصولة أعطنا أعطنا السولة المهجورة هي مستحبات سوى المتغل أعطنا أعطنا إذا مثلا جهل الناس شيء والتفق على تركشي وماخر فالسولة المهجورة نعم ويعمل سوفيان الثوري رحمة الله على ريقول ما علمتوا أو ما رويت حديثة عن النبي صلى الله عليه وسلم إلا عملت به ولو مرة وفي المستحبات وليسة في الفرائض والمجيبان إلا يعقب من تغلى اللهم والهم ضنش وحديثة إذا ما تخيل عقامة فعلى لنعامة أذيس لا يعق وأذى من ببتبلغ العلم وتبلغ العلم بحسن تبلغ الفرض تبلغ المستحب مستحب إلا طيب المندوق يقول له أن مستحب يقول له أنه نافله يقول له السنة أمنك من السنة المؤد كده تكيض الرعظيم قد يقول لها الواجب عنده المحناة ك الوذر و سنة الفجر القبلية ولا يولى بعضية لك اللعن وال القبلية واصح لازم لها يعني أنه أحناف عنده بعضهم بعضهم قايا قلون واجب و لا أخصدون بالوجوب لصطلاح نما أخصدون السنة المؤد كده نعم تفض قالوا أنه الله تعالى والمباهو بنحيثه والوصفه والوصفه والوصفه بلها يساعد على فعله وتركه ولا يؤاثه على تركه و فعله أي فعله تعلقه بكل بالنفعله و تركه و فعله ولا يكون بعضها أنتها من المندوق شرع في الحديث عن المباه المباه في اللغة ما ليس دونه ما نع يمنعه ما ليس دونه ما ليع يمنعه ولا قد أبحنا ما حميته ولا مبيح لما حمينه يعني كان من ظلم العرب لبعضهم يأتي إنسان يحم مكانه فعتد تعتد القبيل القبيل ولقد أبحنا ما حميت استبحنا وأنتم لا تستطيع أن تستبيح ما نحن نحن فما ليس دونه ما نعن الآن الآن شرب ما إني يعني ما أنني الأمامك هل يتجرق أحد أن يقلنا منه أن تشرب من هذا الماء إذا المعناء أنهم مباه تنجن في الطريب أل أصف أن يستطيع أحد يقول أن تنجن في الطريف إذا كان بعض الناس يمر فهذه مسألة أخرى لكن هذا مباه أن تستغلّ بضل الشجرة أن تستغلّ بضل الشجرة هذا مباه فالمباه في اللون ما ليس دونه مانع يبنعه فلصطلح استواء الطرفين استواء الطرف الفيلمة الطرق من حيثه نحيثه مباه لماذا لأن المباه بالنية يتغير إلى أحد أحكام التكلفية أربعة ولذلك دخل شمتظري رحم الله على كل إنهم أتخلوه مسلمعة فهلت في تحديقة كتب لا بل أنه بنية والقصد هه يدخلو يتحرك من إيمن الإباحة إلى المدوبي أو الندبي أو إلا التحليم أو إلا الكراه فناثة الأكل الأكلو من حيثه هه مباه تأكل سعل عشر تأكل السعى سابعة تأكم تأكم خوزن تأكم روزن تأكم مكرون تأكم ماشئ هذا مباه طيب الحيثه لكن قصدو كوانية كأنك تأكم لحفظ نفس وإذا لم تأكم يُخش عليك الهلاك فهل الأكلو واجب لأنه لحفظ نفس طيب كان سوفيان الصوري رحم الله إذا أكل أكلان جيدة ثم يقول في الليلية ويقول أعلي في الحمارة ثم كده يعني أنا أكلت أكلان جيدة إذا لم تنقيم الليل عليه رحمة الله فإنسانية تقوى بالطعام لقيم الليل يعني مثلا سيأتي بنص في كبش أو بنص في أو بروبة أو بفاخذت معز وشويها وكلها أكلت إذا لم تنقيم الليل مثلا إترك نفسك إترك إترك إترك إترك إترك إترك إترك إترك إترك إترك إترك إترك إترك إترك إترك إترك إترك إترك إترك إترك إترك إترك إترك إترك إترك إترك إترك ونحرب. هذا هو الاك. يعني هذا هو الاك. اوذر بنية والقصد اخذ الاحكامة الاربع. مع انه في اسل مباحة. اذا الاباحة في اللغة ما لا يسدونها ما لا يسدونه ما نعنين لعوه. في الاصطلاح استواء الطرفين في من حيث هو من حيث هو يسطوي الفئل والطرق. تاكل اولا تاكل تحور. تشرب اولا تشرب. تاكل هذا الشئ اولا تاكل. انا ثلاث بعض الناس يعني افقل الملخي. اول بامج. وعض الناس يطلبها الى السماء. هذا مباحة. تاكل اولا تاكل ان تحور. اياخل هذه اخلال على اننا ارته انخلاص ان تحور. ان تحور هنا. ليس المعلى عدم التكليف انما بما انا انه مباحة. انه مباحة. اقسم الاباحة. تنقسم الاباحة الى قسمين. الى إباحة شرعيا وإلا إباحة عقليا. الإباحة الشرعية ما ثبت الإباحة فيها بالشار. كله وشربه ولا تسرف. كله وشربه لحرج عليه. الشرق على الاسرام. طيب. وحرب الله محرمه. تأكل بامية. تأكل كبابا. تأكل مكرائا. كله الحاجة. شرع أباحة لك. إباحة عقليا. شيء بحب الحق. ويطضح الفرق بين الإباحةين بماث. بالنسر. ان رفع الإباحة الشرعية لسنة نسخن. وحل لكم لي لتصيامي. رافث الى نساءكم من الباسل لكم انتم الباسل لهم. وحل هذا الحل وان الإباحة رافع لحكم من سابق وهو انبالع من ذلك. اما الإباحة العقليا فهو حكم سابق. فقط. حكم سابق. حكم قام. الاصل ان رجل يتزوالهم المخاطين سهون تقلص. لا احتاج. لكن اتت الشريع بتهذب هذا المغاة. فعندنا حكم شرعي. إباحة شرعية وهي ماثبت بالشرق وإباحة عقليا. حل الاصل في الأشياء الإباحة. هذا الكلام فيه خلال. بالهناك منافع وهناك مضار. فالاصل في المضار التحريم. الاصل في المضار التحريم. لا ضرار ولا ضرار. ساعتضروا بلافسك او تضروا بغيرك او تضروا بمجتمعك. الاصل في المضار التحريم. الاصل في الفروج التحليم. سواع كانت نساءن سواع كانت حيونات. ناجت انسان والعيز بلاقول لانه يعني يأتي بهي ما ثم كل ما الدليش من النكات التي وقعت لقب لأيام بعض الشبب يسأل يقول ان نمرأت هو غسلت ثومها من الخيط. يعني غسلت ثوبه طهاراته ثماما من دم الحيض لحك بقيط اثاف. فما حكم ثوب قلت طهق المدليل. قلت بس يقول الله عز وجل لبسما الله الرحمن رحيم. قلوه الله احد الله السمد زميالد ولميولد ولميقول الله وفوان احد. فوقف حائره. قلوان الدليم في اذا قلت لك لا تفهم انت قلت الصوب غسل. تريد دليلا قال الله عز وجل. اذا غسلت ثوب. ما انت غسلت ثوبه طوطر ماذا باتيش. فما لنا سمثن كي يغليه. اي تان البهيم حلاله. لانه لا يوجد دليلا قلت خساء. وكثب. وفتريت على الله عز وجل. فالأصف الفورد التحليم. ما يدوز لراجلهم رائعي التفرق في ما بينهم علي اقلها. وان يجبع في مكان المثل. الأصفه في الفورد التحليم. إلا بقود وشروط. ايضا ما يدوز ان ام شمثن في الطريق اي العرد كبشن أو ايض حمان اذ بحب. لان الأصف الدماء التحليم. لا إله الله. الشياء كثير الأصف الانتحي. طي. انا دخلت هذا المكه. وجدت المروح امام قلت الله المروح هذه جيد. اذن احمل على كتف. بسم الله. وجدت مثل ما كتما قلت بحمد ارفعلى هذا المكتب في سياه. بسم الله. اذن ان شاء الله اصبحنا نحابين. اتماهذه من كل الغير. الاصلو في المنافع التي من كل الغير التحريم. فما ذبطي اذن بطي الاصلو في الاشياء التي هي منافع. وليس اتمملكة الغير الاباحة. يوباح ان اشرب من ما انني اذا كان يعني لا يضر. يوباح ان اصطظل بضل الشجرة. يوباح ان ااكن من شجر خارج ربانيا بدون تدخل بشري ان ان تفع بحطبه. ما لم يكن منك منك لأحد ان امثلا ما مطر نزل ولا تتعجب في طول ما مطر نزل فكان انتنا في اليمن ما المطر هو اجل ما. ما كني يعني حديث عندما ذهب ان يوصحصل لمن للصحاب ابد لمن الذي اين زوجكين قالت يا رسول الله ذهب استعذب لنا الماء. منه فلما اتا اتاهم بعضق من النخل وقال ارط انت تخير. نحن كن نستعذب الماء من على قوات الاستين كيره. نتعجب نحن في رحمة. نستعذب الماء نطل ونقل عظب. ونقل عظبك ناش. مطر في مكان غذير. وحبس. انت فتظهبت يعني تجمع مثلا بعض الالات و ترفعه وتاتبك ان كنت يعني اتبه ماء زامزا. فهنا ان كان ملكة للغير وجب الاستقفة. وإن لم يقل ملكة للغير فهو على ان اباح. اذا قاعدة الاصفو في الاشياء الاباح ليست علي اطلاقها بل الاصفو في الاشياء التي يمنافع وليست من لوكة للغير التي يملك خادص لله عز وجل ليس يعني لا يتدخل فيها احد من البشاركي. اذا المباح في اللغة ما ليس دون هماني ان يمنع في الاصطلاح مستوى في جانب من حيثه استواجانبه في الافعل والطارك فيه. لكن لو يطغير بنية والقصد الى احد الى احكام الشرعية الاربعة. وليذا عدوهم من الى احكام التكلفية. انا قلت الشرعات التكلفية. ينقسم الى اباحة شرعية وما ثدت الشرع و الى اباحة العفلية من ثبت بالعافل الى باحة الشرعية يسمى نسخا و رفع الى رفع الى باحة العفلية يسمى احكما اسليا رفع الى باحة الشرعية ان ان كانت الخامر اختلفها لخامر كانت مباحة اباحة شرعية امه مباحة اباحة عفلية. شيخ الشمكتي ارحي مهولانا دعالا ان إن كانت مباحة شرعيا بأية الناح تتخذون منه ليس قلوا سكرًا حسنًا و تتخذون منه سكروا ليس قلوا حسنًا يعني السكر هنا إنه كان مباحة شرعية ثم ختمنا بالأصطف الأشياء هل هو إباحة المطلق أم و نكة ترقيدات و ذكرنا هذه التقيدات نعم سنقف عند المحظور إن شاء الله نظرًا لإتساء الأمر في الكلم على الحرام هنونات أسواء الأوحي طيب أصلى الله وسلم و بارك على سيد الأولين والآخرين و على آله وأسحاب ألمعين والحمد لله رب العالم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2026-07-10T04:02:25+00:00</dcterms:created>
  <dcterms:modified xsi:type="dcterms:W3CDTF">2026-07-10T04:02:25+00:00</dcterms:modified>
</cp:coreProperties>
</file>

<file path=docProps/custom.xml><?xml version="1.0" encoding="utf-8"?>
<Properties xmlns="http://schemas.openxmlformats.org/officeDocument/2006/custom-properties" xmlns:vt="http://schemas.openxmlformats.org/officeDocument/2006/docPropsVTypes"/>
</file>