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الإيمان " للإمام أبي عُبيد القاسم بن سلام (3-1) لفضيلة الشيخ أبي حفص بن العربي الأثري.</w:t>
      </w:r>
    </w:p>
    <w:p>
      <w:pPr>
        <w:jc w:val="right"/>
        <w:spacing w:line="360" w:lineRule="auto"/>
      </w:pPr>
      <w:r>
        <w:rPr>
          <w:sz w:val="24"/>
          <w:szCs w:val="24"/>
          <w:rtl/>
        </w:rPr>
        <w:t xml:space="preserve">ورحمة الله وبركاته الحمد لله الصلاة والسلام عليه وعلى آله وصحن من وله أما بعد لنسبة لنستثناء في الإيمان فالأقل أنه يستثناء أنه يستثناء ويقصد من يستثناء عادة يقصد وعادة التزكية وأنه ليس لمن كامل إيمان إن الله سبحانه تعالى والذين قالوا أن الأمر واسعك الأمزائي وأنه يتسألة يستثنى بمعنى أنه يحكي عن إيمانه بالله وملا إكته وكتبه ورخلي وقفضل وأولى أن إنه إذا صلاء أن تمؤمن أن يقول أن أمؤمنون إن شاء الله ليس بالماء بالشك ولكن من باء عدمي أتسكيف وعليكم صافرة يقول طلع علينا أحد الطلبة ويقول إن الشيخ مقبلا كانت بضعاته في النحو والحديث فقط وهو يعني القنوات أصبحت كأنها حره ولا يست أنها دعوها عندما يخرج طالب وإلم يقول عن الشيخ مقبلا إنه فقيهم في العلم وأن رأس مالي في الحديث فقط ماذا أوجيب عن هذا الجهد؟ يعني إنسان جهد إنسان جهد لا رأى رجل ولا جالسة حتى يحكم عليهم ومن مصائب الفضعيات ترقص الصغار هذا من المصائب أن واحد يدفع لبعض القنوات 300 من ألقى أن يظهر فيه واحد آخر يلس في المجاورة أحد الأخوات وأنا أحكي ما أعلم أما ما لا أعلموا فنا دخلني بشهود الأسئلة مكتوبة إنه مصبقًا وهي طفل على أنها طفل من بعضهم الغرفة المجاورة وتسأل فضيلة تشيخ فضيلة بشيخ يجب على الأسئلة التي كانت معدة مصبقًا فأنا ما أريد أن أتكلم على الفضيات التي تسمى بالإسلامية لأنني عندنا في جعبتنا ماملة الجعاب الجعب التي يضعفها السهام في السهام كثير لكن من باب من سطرة مصلي من سطرة الله لكن إنه طررنا أن نخرج شيئاً فسنة يعني ما أدري أن تكون طالبًا ويقلس لينفضى الأولمان يعني هذا إمقلاب موازيك إمقلاب موازيك صحوح كان يشيكون رحمة الله تعالى أن الظهرية التي كان لهم في وصول الفيار وإلا يكون ضليعًا من الكبار الذين نشار إليهم بالبنان في وصول الفيار التي كان لهم في وصول الفيار وارجل كان سطيحًا الظهرية وصف الفيار معنا هو ظاهري جان شيئاً الغاني رحمة الله تعالى وصف الفيار معنا هو يميل الأخواريك فكان شيئاً أبعض رحمة الله إن كلنا نختلف معه في أقف المساعد لكن ليس بعد موت الرجل هنما يأتيني أن ينقذ الإيسام بعد موت من أرض أن ينسك نفليت كلهم وهو حي بحذك لعلي وعلي وعلي فيه شاري قد ان جعلوا يبقلي لنا مناها ثم إلا عجد الذي والد العجد ثم ينجب العجد والعجد الأخير ينجب عجيبة أنها ققالت الميض أحدة لمدة الشخص ورأ السمالي من أنت لمدة الشخص خلويني بالله يداء وكفى بكدا أن ترمو تشيش هنك صلت بخالض عبد الله جيت برقمه وكانه دي أعرف رقمه من أتل هذا البوقف خاصة لكن ما وجماء رفله رقباً وعرف كيف يتصلون يعم أنا بتعابت عن الحضائيات هذه وعن شريف هونك من رقص ماليه على الحضائيات يمسح الجوخ هذه لا يجعل فيها إن الذين هم فلحون مثلنا مثل صحاب الكليوبية والمنوفية والفيوم والمينية مثل عليكم من مسح الجوخ هذا كم رقص ماليه يظميه يمسح وكل مزداد مزحن كل مزداد ذريف عطم في القناة وهناك من يقول كالي ما ترى قفر أو الباطل حتى لا تقول في القناة لأنه يستفيد من حمدية وهناك وهناك فضاء حتى الزارة من يوسمع بالفضاء القيات وليست الفضائيات صفر أن الشاب يخرج يقول إنه فقط في العين ورأسوا مالي في الحديث ما شاء الله وأن تفقها أمة مزداد رست أنت تتكلم عن ابن القوصي العلمان والحبيس حتى الزمدية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2026-06-10T13:42:30+00:00</dcterms:created>
  <dcterms:modified xsi:type="dcterms:W3CDTF">2026-06-10T13:42:30+00:00</dcterms:modified>
</cp:coreProperties>
</file>

<file path=docProps/custom.xml><?xml version="1.0" encoding="utf-8"?>
<Properties xmlns="http://schemas.openxmlformats.org/officeDocument/2006/custom-properties" xmlns:vt="http://schemas.openxmlformats.org/officeDocument/2006/docPropsVTypes"/>
</file>