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ارشاد الفحول المجلس الثا لث و العشرين فضيلة الشيخ ابو حفص بن العربى الاثرى</w:t>
      </w:r>
    </w:p>
    <w:p>
      <w:pPr>
        <w:jc w:val="right"/>
        <w:spacing w:line="360" w:lineRule="auto"/>
      </w:pPr>
      <w:r>
        <w:rPr>
          <w:sz w:val="24"/>
          <w:szCs w:val="24"/>
          <w:rtl/>
        </w:rPr>
        <w:t xml:space="preserve">عليكم ورحمه الله وبركاته ان الحمد لله نحمده ونستعينه ونستغفره ونعوذ بالله تعالى من شرور انفسنا ومن سيئات اعمالنا من يهدي الله فلا مضل له ومن يضلل فلا هادي له واشهد ان لا اله الا الله وحده لا شريك له واشهد ان محمدا عبده ورسوله يا ايها الذين امنوا اتقوا الله حق تقاته ولا تموتن الا وانتم مسلمون يا ايها الناس اتقوا ربكم الذي خلقكم من نفس واحده وخلق منها زوجها وبث منهما رجالا كثيرا ونساء وات اقوا الله الذي تساءلون به والارحام ان الله كان عليكم رقيبا يا ايها الذين امنوا اتقوا الله وقولوا قولا سديدا يصلح لكم اعمالكم ويغفر لكم ذنوبكم ومن يطع الله ورسوله فقد فاز فوزا عظيما اما ا بعد فان اصدق الحديث كتاب الله تعالى وان خير الهدي هدي محمد عليه الصلاه والسلام وان شر الامور محدثاتها وان كل محدثه بدعه وكل بدعه ضلاله وكل ضلاله في النار ثم اما بعد ايها الكرام وايتها الكريمات اسال الله باسمائه الحسنى وصف العلا ان يرزقنا واياكم العلم النافع والعمل الصالح وان يحسن لنا ولكم الختام وان يجنبنا واياكم الفتن ما ظهر منها بطن ثم اما بعد فمع المجلس الثالث والعشرين من مجالس شرح كتاب ارشاد الفحول للعلامه محمد بن علي الشوكاني رحمه الله تعالى قال طيب الله ثراه المساله الثانيه والعشر التخصيص بالكتاب العزيز وبالسنه المطاهره والتخصيص لهما تخصيص بالادله المنفصله القران تخصيص القران بالقران او وتخصيص القران بالسنه او السن او تخصيص السنه بالقران قال رحمه الله تعالى ذهب الجمهور جمهور العلماء الى جواز تخصيص الكتاب بالكتاب ان القران الكريم يخصص بعض اياته ببعض ايات القران الكريم وذهب بعض الظاهريه الى عدم جوازه وتمسكوا بان التخصيص بيان المراد باللفظ ولا يكون الا بالسنه لقوله تعالى لتبين للناس ما نزل اليه وهذا من اعظم الجهود الجمود على الظاهر هذا من اعظم الجمود على الظاهر ان يجمد هذا الجامد الحجري الى ان يقول لا يجوز تخصيص الكتاب بالكتاب لان الله قال لتبين للناس ما نزل اليه ويجاب عنه بان كونه صلى الله عليه واله وسلم مبينا لا يستلزم الا يحصل بيان الكتاب بالكتاب اذ الكل وحي فالقران وحش والسنه وحش والنبي صلى الله عليه وسلم وسلم سيبين بالقران ايضا ان هذه الايه خصصت بتلك ف كيف يقال مثل هذا الفهم الساقط ايضا من اعظم الادله على جواز تخصيص القران بالقران الوقوع انه امر وقع فكيف ينكر وقد وقع ذلك الوقوع دليل الجواز فان قوله سبحانه والمطلقات يتربصن بانفسهن ثلاثه قروء يعم الحوامل وغيرهن المطلقه المطلقه ستتربكس يعني هل هذا الحكم للحوامل وغير الحوامل ام لغير الحوامل يعم الحوامل وغيرهن فخص اولات الاحمال بقوله تعالى ولاه الاحمال اجلهن ان يضعن حملهن اذا ايه والمطلقات يعم المدخول بها وغير غير المدخول به ويعم الحوامل وغير الحوامل فاتت الايه الاولى لتخصيل بقوله تعالى ولاه الاحمال اجلهن ان يضعن حملهن وعليكم السلام ورحمه الله وبركاته فصاحبه الحمل اذا طلقت فاجل وضع الحمل اذا وضعت حملها فقد حر انتهت عدتها مع ان الايه الاولى عامه والمطلقات يتربصن بانفسهن ثلاثه قروء فلو لم تاتي ايه الحوامل لكانت الحامل في اربعه اشهر تتربص ثلاثه قروء طب هي لا تحيط هي لا تحيط الغالب على النساء لانها لا تحيض وقت الحمل طيب اتت الايه وخصت الحوامل وخص منه ايضا المطلقه قبل الدخول بقوله تعالى فما لكم عليهن من عده تعتدونها ايضا الغير مدخول بها الغير مدخول بها ف على اي اساس يعني يعني من اي شيء تعتد وهو لم يدخل بها وهنا نقول ان هذه الايه الجليله فما لكم عليهن من عده تعتدونها في المعقود عليها غير المدخول بها انها دليل على حرمه ما يفعله بعض السفهاء من الدخول بالمعقود عليها من خلف ابويها قبل اشهار انه يحرم لان الله فرق في العده فلا يدخل بها فلا يجوز له ان يدخل بها الا باذن وليها وليشهد ذلك وليعلم وهكذا قد خصص عموم قوله تعالى والذين يتوفون منكم ويذرون ازواجا يتربصن بانفسهن اربعه اشهر وعشرا بقوله تعالى ولاه الاحمال اجلهن ان يضعن حملهن ومثل هذا كثير في الكتاب العزيز ايضا هذه الايه الاربعه اشهر وعشر مخصوصه بوضع الحمل وايضا ذلك الدليل الذي ذكروه معارض بما هو اوضح منه دلاله وقوله تعالى ونزلنا عليك الكتاب بيانا لكل شيء اذا كانوا استدلوا بقول النبي صلى الله عليه وسلم بقول الله عز وجل في نبيه صلى الله عليه وسلم لتبين تبين للناس ما نزل اليهم طيب فهنا ونزلنا عليك الكتاب تبيانا لكل شيء فاذا كان النبي صلى الله عليه وسلم يبين للناس ما نزل اليهم فالكتاب الكريم ايضا تبيان لكل شيء وقد جعل ابن الحاجب في مختصر المن انتهى الخلاف في هذه المساله لابي حنيفه والقاضي ابي بكر الباقلاني وامام الحرمين الجويني وحكى عنهم ان الخاص ان كان متاخرا والا فالعام ناسخ وهذه مساله اخرى سياتي الكلام فيها ولا اختصاص لها بتخصيص الكتاب بالكتاب اذا تخصيص الكتاب الكريم بالكتاب الكريم ثابت وله امثله كثيره في القران فلا داعي للخلاف فيه فالخلاف فيه غير معتبر وكما يجوز تخصيص الكتاب بالكتاب تخصيص السنه المتواتره بالكتاب كما يجوز تخصيص الكتاب بالكتاب فكذلك يجوز تخصيص السنه المتواتره بالكتاب عند جمهور اهل العلم وعن احمد ابن حنبل رحمه الله تعالى روايتان وعليكم السلام وعن بعض اصحاب الشافعي المن وعلييكم السلام ورحمه وبركاته سلمك الله الله يعافيك يا رب سلمك الله وعن بعض اصحاب الشافعي المنع انه يمنع من تخصيص السنه المتواتره بالكتاب قال ابن برهان وهو قول بعض المتكلمين قال مكحول دمشقي ويحيى ابن كثير من درهم السنه تقضي على الكتاب والكتاب لا يقضي على السنه يعني هذان العلمان الجليلان يقولان السنه تقضي على الكتاب والكتاب لا يقضي على السنه يقول ولا وجه للمنع لا يوجد وجه للمنع ولا وجه للمنع فان استدلوا بقوله تعالى لتبين للناس ما نزل اليهم فقد عرفت عدم دلالته على المطلوب مع كونه معارضا بما هو اوضح دلاله منه كما تقدم طب هل يخصص الكتاب بالسنه المتواتره نعم ويجوز تخصيص عموم الكتاب بالسنه المتواتره اجماعا كذا قال الاستاذ ابو منصور وقال قال الامدي لا اعرف فيه خلافا وقال الشيخ ابو حامد الافرين لا خلاف في ذلك الا ما يحكى عن داوود في احدى روايتين قال ابن كج لا شك في الجواز لان الخبر المتواتر يوجب العلم كما ان ظاهر الكتاب يوجبه والحق الاستاذ ابو منصور بالمتواتر الاخبار التي يقطع بصحتها يعني الاخبار التي نجزم بصحتها التي احتفت بها القرائن كا احاديث الصحيحين طيب ايضا تقصيص السنه المتواتره بالسنه المتواتره ويجوز تخصيص السنه المتواتره بالسنه المتواتره وهو مجمع عليه الا انه حكى الشيخ ابو حامد الاسفرايني عن داوود انهما يتعارضان ولا يبنى احدهما على الاخر ولا وجه لذلك اما تخصيص القران بخبر الاحاد يقول واختلف في جواز تخصيص الكتاب العزيز بقبر الواحد فذهب الجمهور الى جوازه مطلقا وذهب بعض الحنابله الى المنع مطلقا وحكاه الغزالي في المنخول عن المعتزله ونقله ابن برهان عن طائفه من المتكلمين والفقهاء ونقله ابو الحسين ابن القطان ابن القطان عن طائفه من اهل العراق وذهب عيسى بن ابان الى الجواز اذا كان العام قد خص من قبل بدليل قطعي متصلا كان او منفصلا كذا حكاه صاحب المحصول وابن الحاجب في مختصر المنتهى عنه وقد سبق الى حكايه ذلك عنه امام الحرمين الجويني في التلخيص وحكى غير هؤلاء عنه انه يجوز تخصيص العام بالخبر الاحادي اذا كان قد دخله التخصيص من غير تقييد لذلك بكون المخصص الاول قطعيا وذهب الكرخي الى الجواز اذا كان العام قد خص من قبل بدليل منفصل سواء كان قطعيا او ظنيا وان خص بدليل متصل او لم يخص اصلا لم يجز وذهب القاضي ابو بكر الى الوقف وحكي عنه انه قال وعليكم السلام يجوز التعبد بوروده ويجوز ان يرد لكنه لم يقع وحكي عنه ايضا انه لم يرد بل ورد المنع ولكن الذي اختاره لنفسه والوقف كما حكي ذلك عن الرازي في المحصول واستدل في المحصول على ما ذهب اليه الجمهور بان العموم وخبر الواحد دليلان متعارضان وخبر الواحد اخص من العموم فوجب تقديمه على العموم واحتج ابن السمعاني على الجواز باجماع الصحابه فانهم خصوا قوله تعالى يوصيكم الله في اولادكم بقوله صلى الله عليه وال وسلم ان معاشر الانبياء لا نورث وخصوا التوارث بالمسلمين عملا بقوله صلى الله عليه وال وسلم لا يرث المسلم الكافر وخصوا قوله فاقتلوا المشركين بخبر عبد الرحمن بن عوف في المجوس وغير ذلك وغير ذلك كثير وايضا يدل على جواز التخصيص دلاله بينه واضحه ما وقع من اوامر الله عز وجل باتباع نبيه صلى الله عليه واله وسلم من غير تقييد فاذا جاء عنه الدليل كان اتباعه واجبا واذا عارضه عموم قراني كان سلوك طري طريقه الجمع ببناء العام على الخاص متحت ما يعني يقول من اسرح الادله في ذلك وجوب اتباع النبي صلى الله عليه واله وسلم من غير تقييد طيب اذا كان اذا كان النبي صلى الله عليه وسلم يجب اتباعه وعموم القران يجب اتباعه فوجد تعارض بين امر النبي صلى الله عليه وسلم وبين عموم القران قال فهنا يجب الجمع واول الجمع ان يحمل العام على الخاص ان يبنى العام على الخاص ودلاله العام على افراده ظنيه ودلاله العام على افراده ظنيه لا قطعيه وعليكم السلام فلا وجه لمنع تخصيصه بالاخبار الصحيحه الاحاديه وقد استدل المانعون مطلقا من من من تخصيص القران بالاحاد بما ثبت عن عمر رضي الله عنه في قصه عمر في قصه فاطمه بنت قيس حيث لم لم يجعل لها سكنه ولا نفقه كما في حديثها الصحيح فقال عمر كيف نترك كتاب ربنا لقول امراه يعني قوله اسكنوهن واجيب عن ذلك بانه انما قال هذه المقاله لتردده في صحه الحديث لا لرده تخصيص عموم الكتاب بالسنه الاحاديه فان لم يقل كيف نخصص لا فانه لم يقل فان لم يقل فانه لم يقل فانه لم يقل كيف نخصص عموم كتاب ربنا بخبر احدي بل قال كيف نترك كتاب ربنا لقول امراه يعني هو لو لو لو تاكد من من صحه خبرها لعمل به لكنه شك في خبرها ويؤيد ذلك ما في صحيح مسلم وغير بلفظ قال عمر لا نترك كتاب الله وسنه رسول وسنه نبينا صلى الله عليه وال وسلم لقول لامراه لعلها حفظت او نسيت فافادنى حفظت او نسيت ولو علم بانها حفظت ذلك ادته كما سمعت لم يتردد في العمل بما روته اذا الاستدلال بترك عمر لحديث فاطمه بنت قيس في المطلقه ثلاثا لا وجه له لانه لم يترك الاستدلال بخبر الاحاد انما ترك خبر المراه للشك في قبرها قال ابن السمعاني انما حل الخلاف في اخبار الاحاد التي لم تجمع الامه على العمل بها اما ما اجمع عليه كقوله صلى الله عليه وسلم لا ميراث لقاتل ولا وصيه لوارث فيجوز تخصيص العموم به قطعا ويصير ذلك كالتخطيط المتواتر لانعقاد الاجماع على حكمها ولا يضر عدم انعقاده على روايتها يعني ابن السمعاني له تقسيم اخر وهو انه اذا اجمع العلماء على مقتضى احاديث الاحاد فانه يخصص اما اذا لم يجمع على مقتضاه فانه لا يخصص به وكما يجوز تخصيص عموم القران بخبر الاحاد كذلك يجوز تخصيص العموم العموم المتواتر من السنه اخبار الاحاد يعني اذا كان القران يخصص باخبار الاحاد فمن باب اولى السنه المتواتره ويجري فيه الخلاف السابق في تخصيص عموم القران كما صرح بذلك القاضي ابو بكر الباقلاني وامام الحرمين الجويني وغيرهما وكما يجوز تخصيص عموم القران بخبر الاحاد كذلك يجوز تخصيص بالقراءه الشاذه عند من نزل منزله الخبر الاحادي يعني الذين نزلوا القراءات الشاذه منزله خبر الواحد الصحيح فيخصص بها عموم القران وقد سبق الكلام في القراءات في مباحث الكتاب وهكذا يجوز التخصيص لعموم الكتاب وعموم المتواتر من السنه بما ثبت من فعله صلى الله عليه وال وسلم اذا لم يدل دليل على اختصاص به اذا كان فعله على وجه التشريع عليه الصلاه والسلام وليس على وجه التخصيص ففعله يخصص عموم القران وعموم السنه كما يجوز بالقول يعني كما يجوز التخصيص بالقول يجوز التخصيص بالفعل وهكذا يجوز التخصيص بتقريره صلى الله عليه واله وسلم وقد تقدم البحث في فعله صلى الله عليه وسلم وفي تقريره في مقصد السنه بما يغني عن الاعاده واما التخصيص بموافقات عليه ما يقتضي الخصوص اذا عطف وعلى العام الوارد على سبب خاص فهذه المباحث لها تعلق بالعام و تعلق بالخاص اذا يجوز تخصيص اذا تخصيص القران بالقران والسنه بالسنه والسنه بالقران والمتواتر بالاحاد والاحاد بالمتواتر كل هذا مما وقع والحمد لله المساله الثاله والعش في التخصيص بالقياس ذهب الجمهور الى جوازه هل ي التخصيص بالقياس ذهب الجمهور الى الى جوازه والمراد هنا بالقياس القياس الصحيح ليس القياس الباطل قال الرازي في المحصول وهو قول ابي حنيفه والشافعي ومالك وابي الحسين البصري والاشعري وابي هاشم اخيره وحكاه ابن الحاجب في مختصر المنتهى عن هؤلاء وزاد معهم الامام الرابع احمد ابن حنبل وكذا حكى ابن الهمام في التحرير وحكى القاضي عبد الجبار عن الحنابله عن احمد روايتين وحكاه الشيخ ابو حامد وسليم الرازي عن ابن سريج وذهب ابو علي الجبائي الى المنع مطلقا انه لا يجوز تخصيص الكتاب والسنه بالقياس ونقله شيخ ابو حامد وسليم الرازي عن احمد ابن حنبل وقيل ان ذلك انما هو في روايه عنه قال بها طائفه من اصحابه ونقله القاضي ابو بكر الباقلاني عن طائفه من المتكلمين عن الاشعري وذهب عيسى بن ابان الى انه يجوز اذا كان انه يجوز ان كان العام قد خصص قبل ذلك نص قطعي كذا حكاه عنه القاضي ابو بكر في التقريب والشيخ ابو اسحاق الشيرازي واطلق صاحب المحصول الحكايه عنه ولم يقيدها بكون النص قطعيا وحكى هذا المذهب الشيخ ابو اسحاق الشيرازي عن بعض العراقيين وذهب الكرخي الى انه يجوز ان كان قد خص بدليل منفصل والا فلا كذا حكاه عنه صاحب المحصول وغيره وذهب الاصطخري الى انه يجوز ان كان القياس جليا والا فلا كذا حكاه عنه الشيخ ابو حامد و وسليم الرازي وحكاه الشيخ ابو حامد ايضا عن اسماعيل عن اسماعيل بن مروان من اصحاب الشافعي وحكاه الاستاذ ابو منصور عن ابي القاسم الانماطي ومبارك بن ابان وابي علي الطبري ابو علي ابي علي الطبري وحكاه ابن الحاجب في مختصر المنتهى عن ابن سريج والصحيح عنه ما تقدم يعني اخطا في النقل عنه وذهب الغزالي الى انه لا ان تفاوت القياس والعام في غلبه الظن رجح الاقوى فان تعادل ف الوقف واختاره المطرزي شيخ المعتزله ورجحه الفخر الرازي واستحسنه القرافي والقرطبي وذهب الامدي الى ان العله ان كانت منصوص او مجمعا عليها جاز التخصيص به والا فلا يعني هناك من ذهب للجواز مطلقا وهناك من ذهب للمنع مطلقا وهناك من ذهب للوقف وهناك من ذهب تفصيل تفصيل في ايش اما في نوع القياس اما في نوع العله اما في كيفيه التخصيص وقد حكى امام الحرمين في النهايه مذهبين لم ينسبه ما الى من قالهما احدهما انه يجوز ان كان الاصل المقيس عليه مخرجا من عام والا فلا والثاني انه يجوز ان كان الاصل المقيس عليه مخرجا من غير ذلك العام والا فلا يعني ان كان الاصل مقيس عليه قد خرج من هذا العام هذا قول وقول ان خرج من غير ذلك العام وقال الشيخ ابو اسحاق الافران القياس اذا كان ان كان جليل مثل فلا تقل لهما اف جاز التقصيص به بالاجماع وان كان واضحا فهو يشتمل على جميع معنى الاصل كقياس الربا فالتخصص به جائز في قول عامه اصحابنا الا طائفه شذت لا يعتبر بقولهم وان كان خفيا وهو قياس وهو قياس علته الشبه فاكثر اصحابنا انه لا يجوز التخصيص به ومنهم من شذ فجوز هذا تفصيل اخر ان كان جليا يخصص ان كان واضحا فالار جح التخصيص وان كان خفيا فالار جح عدم التخصيص قال الاستاذ ابو منصور والاستاذ ابي اسحاق ابو اسحاق اجمع اصحابنا على جواز التخصيص بالقياس الجلي واختلفوا في الخفي على وجهين والصحيح الذي عليه الاكثرون جوازه ايضا وكذا قال ابو الحسين ابن القطان والماوردي والروياني وذكر الشيخ ابو اسحاق الشيرازي ان الشافعي رحمه الله تعالى نص على جواز التخصيص بالخفي في مواضع احتج الجمهور بان العموم والقياس دليلان متعارضان والقياس خاص فوجب تقديمه وبهذا يعرف انه لا ينتهض لا ينتهض احتجاج المانعين بقولهم لو قدم القياس على عموم الخبر لزم تقديم الاضعف على الاقوى انه باطل لان هذا التقديم انما يكون عند ابطال احدهما بالاخر فاما عند الجمع بينهما اعمالهما جميعا فلا وقد طول اهل الاصول الكلام في هذا البحث بايراد شبه زائفه لا طائل تحتها وس تحقيق الحق ان شاء الله تعالى في باب القياس فمن منع من العمل به مطلقا منع من التخصيص به يعني هل يوجد قياس جلي نعم لكن هناك من رفض القياس بالكلي فلا يقصص به ومن منع من بعض انواعه دون بعض منع من التخصيص بذلك البعض ومن قبله مطلقا خ خصص به مطلقا والتفاصيل المذكوره هنا من جهه القائلين له من جهه القابلين له مطلقا انما انما باعتبار كونه وقع هنا مقابلا لدلاله العموم يعني دلاله القياس مقابل دلاله العموم والحق الحقيق بالقبول انه يخصص بالقياس الجلي لانه معمول به لقوه دلالته وبلوغها الى حد يوازن النصوص اذا كانت الاف محرمه ف السجن لم لم يرد في النصوص ها وهو اشد حرمه من مجرد التافي فمن سعى لسجن ابيه فهذا اشد وانكى وكذلك يخصص بما كانت علته منصوص او مجمعا عليها اما عله المنصوص فالقياس الكائن بها في قوه النص واما العله المجمع عليها فلكون ذلك الاجماع قد دل فلكون ذلك الاجماع قد دل على دليل مجمع عليه وما عدا هذه الثلاثه الانواع من القياس فلم تقم الحجه بالعمل به من اصله وهذا كلام عظيم جدا من الشوك كان يرجح في النهايه في هذا ان القياس اذا كان جليا اذا كانت علته منصوص عليها اذا كانت علته مجمعا عليها فهذا الذي يخصص العموم اما ما عدا هؤلاء الثلاثه فالراجح انه لا يخصص العموم فلم تقم الحجه بالعمل به من اصله اي ايش انواع القياسات الاخرى انواع القياسات الاخرى وسياتي ان شاء الله الكلام على هذا في القياس على وجه يتضح به الحق اتضاح لا يبقى عنده ريب لمرتاد المساله الرابعه والعشر في التخصيص بالمفهوم والمفهوم ينقسم الى موافقه والى مخالفه ذهب القائلون بالعمل بالمفهوم الى جواز التخصيص به هات ك قال الامدي لا اعرف خلافا في تخصيص العموم بالمفهوم بين القائلين بالعموم والمفهوم وسياتي الكلام على المفاهيم والمعمول به منها وغير المعمول به وقد تقدم الكلام على التخصيص بمفهوم اللقب وحكى الشيخ ابو اسحاق الشيرازي عن الحنفيه وابن سريج المنع من التخصيص بالمفهوم وذلك مبني على مذهب في عدم العمل بالمفهوم قال الشيخ تقي الدين ابن دقيق العيد رحمه الله تعالى في شرح الالمام قد رايت في مصنفات بعض المتاخرين ما يقتضي تقديم العموم وفي كلام صفي الدين الهندي ان الخلاف انما و في مفهوم المخالفه اما مفهوم الموافقه فاتفق على التخصيص به يعني صفي الدين الهندي الهندي رحمه الله هو من فطاحل الاصوليين يقول ان ان الخلاف انما هو في مفهوم المخالفه اما الموافقه فلا فاتفقوا على التخصيص به قال الزركشي والحق ان الخلاف ثابت فيهما الخلاف ثابت في تخصيص التخصيص بمفهوم الموافقه وفي التخصيص بمفهوم المخالفه اما مفهوم المخالفه فكما اذا ورد عام في ايجاب الزكاه في الغنم بقوله في 4 بين شاه شاه ثم قال في سائمه الغنم الزكاه فان المعلوفه خرجت بالمفهوم فيخصص به فيخصص به عموم الاول الرسول صلى الله عليه وسلم قال في في 40 شاه شاه يعني تخرج في كل 40 شاه شاه طب المعلوفه خرجت وذك ابو الحسين بن القطان انه لا خلاف في جواز التخصيص به ومثل بما ذكرنا يعني بما ذكرناه من المعلوفه والسائب وكذا قال الاستاذ ابو اسحاق الاسفرايني اذا ورد الاسفرايني اذا ورد العام مجردا عن صفه ثم اعيد بصفه متاخره عنه كقوله اقتلوا المشركين مع قوله قبله او بعده اقتلوا اهل الاوثان من المشركين كان ذلك موجبا للتخصيص بالاتفاق ويوجب المنع من قتل اهل الكتاب وتخصيص ما بعده من العموم انتهى وانما حكى الصفي الهندي الاجماع على التخصيص بمفهوم الموافقه لانه اقوى من مفهوم المخالفه ولهذا يسميه بعضهم دلاله النص وبعضهم يسميه القياس الجليه وبعضهم يسميه مفهوم الاولى وبعضهم يسميه فحو الخطاب وذلك كقوله تعالى فلا تقل لهما اف وقد اتفقوا على العمل به وذلك يستلزم الاتفاق على التخصيص به والحاصل ان التخصيص بالمفاهيم فرع العمل بها وسياتي بيان ما هو الحق فيها ان شاء الله تعالى يعني هل يعمل بمفهوم موافقه ام لا يعمل نعم يعمل بمفهوم الموافقه على تفاصيل في ذلك ان شاء الله المساله الخمسه والعش في التخصيص بالاجماع قال الامدي لا اعرف فيه خلافا وكذا حكى الاجماع على جواز التخص ص بالاجماع الاستاذ ابو منصور بغدادي قال ومعناه ان يعلم بالاجماع ان المراد باللفظ العام بعض ما يقتضيه ظاهره وفي الحقيقه يكون التخصيص بدليل الاجماع لا بنفس الاجماع وقال ابن القشيري ان من خالف في التخصيص بدليل العقل يخالف هنا الذي يخالف في التخصيص بالعقل سيخالف هنا ايضا وقال القرافي الاجماع اقوى من النص الخاص لان النص يحتمل يحتمل نسخه والاجماع لا ينسخ لانه انما ينعقد بعد انقطاع الوحي وجعل الصيرفي من امثلته قوله من وجعل الصيرفي من امثلته قوله تعالى اذا نودي للصلاه من يوم الجمعه فاسعوا الى ذكر الله قال واجمعوا انه لا جمعه على عبد ولا امراه ومثله ابن حزم رحمه الله تعالى بقوله تعالى حتى يعطوا الجزيه عيد وهم صاغرون واتفقت الامه على انهم لو بذلوا فلسا او فلسين لم يجز بذلك حقن دمائهم قال والجزيه بالالف واللام فعل انه اراد جزيه معلومه ومثله ابن ابن الحاجب بايه ح بايه حد القذف وبالاجماع على التنصيف للعبد في قوله تعالى والذين يرمون المحصنات ثم لم ياتوا باربعه شهداء فاجلدوهم 8 جلده ولا تقبلوا لهم شهاده ابدا واولئك هم الفاسقون الا الذين من بعد ذلك واصلحوا فان الله غفور رحيم والمحصن هنا العفيفه ف لو ان عبدا ا لو ان عبدا قذف امراه فيكون على النصف والحق ان المخصص به ودليل الاجماع لا نفس الاجماع كما تقدم فالاج ماع لا ينسخ ولا ينسخ ولا يخصص انما يدل على دليل مخصص هكذا اراد المساله السادسه والعش في التخصيص بالعاده ذ الجمهور الى عدم جواز التخصيص بها وذهبت الحنفيه الى جواز التخصيص بها قال الصفي الهندي وهذا يحتمل وجهين احدهما ان يكون النبي صلى الله عليه وسلم اوجب او حرم اشياء بلفظ عام ثم راينا العاده جاريه بترك بعضها او بفعل بعضها ف فهل تؤثر تلك العاده حتى يقال المراد من ذلك العام ما عدا ذلك البعض الذي جرت العاده بترك او بفعله ام لا تؤثر في ذلك بل هو باق على عمومه متناول لذلك البعض ولغيره هذه الوجه الاول الثاني الوجه الثاني الثاني ان تكون العاده جاريه بفعل معين كاكل طعام معين مثلا ثم انه صلى الله عليه وسلم نهاهم عن تناوله بلفظ متناول له ولغيره كما لو قال نهيتكم عن اكل الطعام فهل يكون النهي مقتصرا على ذلك الطعام بخصوص ام لا بل يجري على عموم ولا تؤثر عاداتهم قال والحق انها لا تخصص لان الحجه في لفظ الشارع وهو عام والعاده ليست بحجه حتى تكون معارضه له انته فالعادات ليست دليلا شرعيا وقد اختلف كلام اهل الاصول فصاحب المحصول واتباعه تكلم على الحاله الاولى واختار فيها انه ان ان علم جريان العاده في زمن النبي صلى الله عليه واله وسلم ما عاد منعه عنها فيخصص بها والمخصص في الحقيقه وتقديره صلى الله عليه وسلم اذا العاده لا اثر له وان علم عدم جريانها لم يخصص بها الا ان يجمع على فعلها يكون تخصيصا بالاجماع طب رجعنا للاجماع واما الامدي وابن الحاجب فتكلموا على الحاله الثانيه قال الزركشي وهما مسالتين لا تعلق لاحداهما بالاخرى فتف طن فتف طن لذلك فتفضل لذلك فان بعض من لا خبره له حاول الجمع بين كلام الامام الرازي في المحصول وكلام الامدي وابن الحاجب ظنا منه انهما توارد على محل واحد وليس كذلك وممن صرح بانهما حالتان القرافي في شرح التنقيح تنقيح الفصول وفرق بان العاده السابقه على العموم تكون مخصصه والعاده الطارئه بعد العموم لا يقضى بها على العموم انتهى والحق ان تلك العاده ان كانت مشتهر في زمن النبوه بحيث يعلم ان اللفظ اذا اطلق كان المراد ما جرت عليه دون غيره مخصصه لان النبي صلى الله عليه واله وسلم انما يخاطب الناس بما يفهمون وهم لا يفهمون الا ما جرى عليه التعارف بينهم وان لم تكن العاده كذلك فلا حكم لها ولا التفات اليه طب اذا كانت موجوده وقائمه في زمان عليه الصلاه والسلام اذا هي اما اقرار لها واما نهي عنها والعجب ممن يخصص كلام الكتاب والسنه بعاده حادثه بعد انقراض زمن النبوه واطا عليها قوم وتعرف بها ولم تكن كذلك في العصر الذي تكلم فيه الشارع فان هذا من الخطا البين والغلط الفاحش صحيح يعني عاده طارئه لا قيمه لها انما اذا ورد نهج فيبقى النه واذا وردت اباحه فتبقى الاباحه الا اذا كان الا اذا كانت العاده قائمه وموجوده في زمنه عليه الصلاه والسلام فاما ان يكون اقرارا منه عليه والسلام او او ان يكون نهيا منه عليه الصلاه والسلام اما لو قال المخصص بالعاده الطارئه انه يخصص بها ما حدث بين اولئك الاقوام المصطلحين عليه من التحاور في الكلام والتخاطب بالالفاظ فهذا مما لا باس به ولكن لا يخفى ان بحثنا في هذا العلم انه عن المخصصات الشرعيه فالبحث عن المخصصات العرفيه لما وقع التخاطب به من العمومات الحادثه من الخلط لهذا الفن بما ليس منه والخبط في البحث بما لا فائده فيه يعني هو يقول انا اريده مصطلح فيما بينهم على اشياء فانا اريد اخصص هذا العرف نقول نحن كلامنا في التخصيص الشرعي وليس في تخصيص كلام الناس واعراف الناس المساله ال السابعه والعشر في التخصيص بمذهب الصحابي الصحابي ذهب الى امر من الامور فهل يجوز ان يخصص الدليل الشرعي بقول صحابي او بفتوى الصحابي ذهب الجمهور الى انه لا يخصص بذلك وذهب الحنفيه والحنابله الى انه يجوز التخصيص به على خلاف في ذلك بينهم فبعضهم يخصص به مطلقا وبعضهم يخصص به ان كان هو الراوي للحديث يعني في المصطلح اذا اختلف اذا اختلف اذا اختلفت روايه الراوي مع رايه الراجح اننا نعمل برواياته وليس برايه قال الاستاذ ابو منصور والشيخ ابو حامد الصفرين وسليم الرازي والشيخ ابو اسحاق الشيرازي انه يجوز التخصيص بمذهب الصحابي اذا لم يكن هو الراوي للعموم وكان ما ذهب اليه منتشرا ولم يعرف له مخالف في الصحابه لانه اما اجماع او حجه مقطوع به على الخلاف واما اذا لم ينتشر فان خالفه غيره فليس بحجه قطعه يعني ان الصحابي اذا افتى بفتوى لم يعارض فيعتبرون اما انه حجه او انه اجماع سكوتي اما اذا خلف طيب اما اذا خولف يعني هذا اذا انتشر واما اذا لم ينتشر فان خالفه غيره فليس بحجه قطعه وان لم يعرف له مخالف وهو لم ينتشر فعلى قول الشافعي الجديد ليس بحجه فلا يخصص به وعلى قوله القديم هو حجه يقدم على القياس وهل يخص به العموم فيه وجه واما اذا كان الصحابي الذي ذهب الى الذي ذهب الى التخصيص والراوي للحديث فقد اختلف قول الشافعي في ذلك والصحيح عنه عن اصحابه وعن جمهور اهل العلم انه لا يخص به خلافا لمن تقدم والدليل على ذلك انما ان الحجه انما في العموم ومذهب الصحابي ليس بحجه لا فلا يجوز التخصيص به واستدل القائلون بجواز التخصيص به بان الصحابي العدل لا يترك ما س ما سمعه من النبي صلى الله عليه واله وسلم ويعمل بخلافه الا لدليل قد ثبت عنده يصلح للتخصيص لكن اين هو ما كل عدل وليس الصحابه ليس الصحابه فقط كل عدل لن يترك حديث رسول الله صلى الله عليه وسلم الا لدليل عنده فما هو الدليل نحن ملزمون بالدليل ولسنا ملزمين باقوال الناس فما الدليل واجيب عنه بانه قد يخالف ذلك لدليل في ظنه قد يظنه دليلا وليس بدليل وظ ظنه لا يكون حجه على غيره فقد يظن ما ليس بدليل دليلا قد يخطئ الصحابي والتقليد للمجتهد من مثله لا يجوز لا سيما في مسائل الاصول يعني المجتهد لا يقلد مجتهدا انما يجب عليه ان يجتهد فالحق عدم التخصيص بمذهب الصحابي وان كانوا جماعه ما لم يجمعوا على ذلك فيكون من التخصيص بالاجماع وقد تقدم الكلام عليه وان الاجماع لا يخصص انما دليل الاجماع هو الذي يخصص الحمد لله ديكم الله صلح بكم المساله الثامنه وال في التخصيص بالسياق بسياق الكلام قد تردد قول الشافعي في ذلك واطلق الصيرفي جواز التخصيص به ومثله بقوله سبحان الذين قال لهم الناس ان الناس قد جمعوا لكم وكلام الشاف عي في الرساله يقتضيه فانه بوب لذلك بابا فقال باب الصنف الذي بين سياقه معناه وذكر قوله تعالى واسالهم عن القريه التي كانت حاضره البحر قال فان السياق ارشد الى ان المراد اهلها وقوله اذ يعدون في السبت قال الشيخ تقي الدين ابن دقيق العيد رحمه الله تعالى في شرح الالمام نص بعض الاكابر من الاصوليين ان العموم يخص بالقرائن القاضيه بالتخصيص قال ويشهد له مخاطبات الناس مخاطبات الناس بعضهم بعضا ويشهد له مخاطبات الناس بعضهم بعضا حيث يقطعون في بعض المخاطبات بعدم العموم بناء على القرينه والشرع يخاطب الناس بحسب عارفهم قال ولا يشتبه عليك التخصيص بالقرائن بالتخصيص بالسبب كما اشتبه على كثير من الناس فان التخصيص بالسبب غير مختار فان السبب وان كان خاصا فلا يمنع ان يورد لفظ عام يتناوله وغيره كما في قوله تعالى والسارق والسارقه فقا يهما ولا ينتهض السبب بمجرده قرينه لدفع هذا بخلاف السياق يعني هو يفرق بين السبب فالعبره بعموم اللفظ لا بخصص السبب لكن السياق قد يخصص المراد لان الشرع ورد بلسان عربي مبين فانه يقع به التبيين والتعيين اما التبيين ففي المجمتع ففي المحتملات وعليك باعتبار هذا في الفاظ الكتاب والسنه والمحاورات تجد منه ما لا يمكنك حصره انتهى والحق ان دلاله السياق ان مقام القرائن القويه المضيه لتعيين المراد كان المخصص وما اشتمل عليه من ذلك وان لم يكن السياق بهذه المنزله ولا افاد هذا المفاد فليس بمخصص يعني يقول ان السياق ا يعني يدور حول ايش حول القرائن القويه المساله التاسعه والشر في التخصيص بقضايا الاعيان هل حوادث الاعيان تخصص العموم ام تبقى خاصه وذلك كاذ انه صلى الله عليه وسلم بلبس الحرير الحكه وفي جواز التخصيص بذلك قولان للحنابلة اذا وقع التصريح بالعله التي لاجلها وقع الاذن بالشيء او الامر به او النهي عنه فمن باب التخصيص بالعله المعلقه على الحكم ولا يجوز التخصيص بالاستصحاب قال ابو الخطاب الحنبلي انه لا يجوز التخصيص للعموم بالبقاء على حكم الاصل الذي هو الاستصحاب بلا خلاف يعني استصحاب لا يخصص قال القاضي عبد الوهاب في الافاده يعني قضايا الاعيان قضايا الاعيان يخصص بها متى اذا وقع التصريح بالعله طيب فيكون التخصيص بالعله وليس بالقضيه هذه اما اذا لم تذكر العله لم يصرح بها فلا تخصص بقضاء الاعيان ثم انتقل لايش للاستصحاب قال القاضي عبد الوهاب في عبد الوهاب في الافاده ذهب بعض ضعفاء المتاخرين الى ان العموم يخص باستصحاب الحال قال لانه دليل يلزم المصير اليه ما لم ينقل عنه ناقل فجاز التخصيص به كسائر الادله وهذا في غايه التناقض لان الاستصحاب من حقه ان ان يسقط بالعموم فكيف يصح تخصيصه به اذ معناه التمسك بالحكم لعدم دليل ينقل عنه هو العموم دليل الناقل فالاستحمام حتى يرد دليل فاذا ورد الدليل العام عمل به ويكون ناقلا عن الاستصحاب المساله الموفيه 30 وهي الاخيره في بناء العام على الخاص قد تقدم ما يجوز التخصيص بهما لا يجوز فاذا اذا كان العام الوارد من كتاب او سنه قد ورد معه خاص يقتضي اخراج بعض افراد العام من الحكم الذي حكم له عليها فاما ان يعلم تاريخ كل واحد منهما او لا يعلم ان علم تاريخ كل واحد منهما فان كان المتاخر الخاص فاما ان يتاخر عن وقت العمل بالعام او عن وقت الخطاب فان تاخر عن وقت العمل بالعام فها هنا يكون الخاص نا لذلك القدر الذي تناوله من افراد العام يعني هنا رجع الى مساله التاريخ فان علم التاريخ تاريخ الخاص والعام فان كان الخاص متاخرا فاما ان يتاخر عن وقت العمل واما ان يتخ يتاخر عن وقت الخطاب فان تاخر عن وقت العمل كان ايش ناسخ قال الزركشي في البحر وفاقا ولا يكون تخصيصا لان تاخير بيان عن وقت العمل غير جائز قطعا فيكون ايش تخصيصا نسخا وليس تخصيصا وان تاخر عن وقت الخطاب دون وقت العمل به ففي ذلك خلاف مبني على جواز تاخير البيان عن وقت الخطاب فمن جوزه جعل الخاص بيان ل العام وقضى به عليه ومن منعه حكم بنسخ العام في القدر الذي عارضه فيه الخامص يعني اذا تاخر عن وقت العمل فنسخ واذا تاخر عن وقت الخطاب فاختلاف اختلاف بسبب ماذا هل يج تاخير البيان عن وقت الخطاب ام لا يجوز من قال بالجواز قال تخصيص ومن قال بعدم الجواز قال نسخ كذا قال الشيخ ابو ابو حامد الاسفرايني وسليم الراسي قال ولا يتصور في هذه المساله خلاف يختص بها وانما يعود فيها الكلام الى جواز تاخير البيان يعني هذه المساله ليس لها ايش امر يخصها انما مرتبطه بجواز تاخير البيان عن وقت الحاجه ايه لا نعم غالبا الزركشي بس اردت اعلم على هذه وكذا ذكر وكذا ذكر الشيخ ابو اسحاق الشيرازي في اللمع وابن الصباغ في العده قال الصفي الهندي من لم يجوز تاخير بيان التخصيص عن وقت الخطاب ولم يجوز نسخ الشيء قبل حضور وقت العمل بك المعتزله احال المساله ومن جوزه ما فاختلفوا فيه فالذي عليه الاكثرون من اصحابنا وغيرهم ان الخاص مخصص العام لانه انجاز ان يكون ناسخ ان يكون ناسخ لذلك القدر من العام لكن التخصيص اقل مفسده من النسخ وقد امكن حمله عليه فتعين يعني قالوا ان ان النسخ ابطال والتخصيص ابقاء لجزء وابطل لجزء فقالوا ان ان التخصيص اولى فيتعين حمل عليه ونقل عن معظم الحنفيه ان الخاص اذا تاخر عن العام وتخلل بينهما ما يمكن المكلف بهما من العمل او الاعتقاد بمقتضى العام كان الخاص ناسق لذلك قدر الذي تناوله من العامل انهما د دليلان وبين حكميه ما تناف فيجعل المتاخر ناسخا للمتقدم عند الامكان دفعا للتعرض قال وهو ضعيف انتهى هذا الصفي الهندي فان تاخر العام عن وقت العمل بالخاص ان تاخر العام عن وقت العمل بالخاص فعند الشافعيه يبنى العام على الخاص لان ما تناوله الخاص متيقن وما تناوله العام ظاهر مظنون والمتيقّن يقم دلاله من غيره على ان العموم مرتب على الخصوص انتهى والحق في هذه الصوره البناء يعني اذا تاخر العام على الخاص فيبنى العام على الخاص وان تاخر العام عن وقت الخطاب بالخاص لكنه قبل وقت العمل به فحكم حكم الذي قبله في البناء والنسخ الا على راي من لم يجوز منهم نسخ الشيء قبل حضور وقت العمل بك القاضي عبد الجبار فانه لا يمكنه الحمل على النسخ فتعين عليه البناء او التعارض فيما تناف فيه وجعل الكيا الطبري الخلاف في هذه المساله مبنيا على تاخير البيان فقال من لم يجوز تاخيره عن مورد اللفظ جعله ناسخ للخاص هذه الاربع الصور اذا كان تاريخهما معلوما اذا كان التاريخ معلوما ان جهل تاريخهما فعند الشافعي واصحابه والحنابله والمالكيه وبعض الحنفيه والقاضي عبد الجبار انه يبنى العام على الخاص وذهب ابو حنيفه واكثر اصحاب الى التوقف الى ظهور التاريخ او الى ما يرجح او الى ما يرجح احدهما على الاخر من غيرهما وحكي نحو ذلك عن قاضي ابي بكر الباقلاني والدقاق والحق الذي لا ينبغي العدول عنه في صوره الجهل البناء وليس عنه مانع يصلح للتثبت به والجمع بين الادله ما امكن هو الواجب ولا يمكن الجمع مع الجهل الا بالبناء وما علل به المانعون في الصور المتقدمه من عدم جواز تاخير البيان عن وقت الحاجه غير موجود هنا وقد تقرر ان الخاص اقوى دلاله من العام والاقوى ارجح وايضا اجراء العام على عمومه اهمال للخاص واعمال الخاص لا يوجب اهمال العام يعني نحن لو اجرينا العموم على عموم العامه على عمومه فسنه الخاص لكن لو اننا اعملنا الخاص فلا يعني فلا يوجب هذا ان نهمل العام وايضا قد نقل ابو الحسين الاجماع على البناء مع جهل التاريخ والحاصل ان البناء هو الراجح على جميع التقادير المذكوره في هذه المساله مساله جهل التاريخ وما احتج به القائلون بان العام المتاخره ناسخ من قولهم دليلان تعارض علم التاريخ بينهما فوجب تسليط المتاخر على السابق كما لو كان المتاخر خاصا فيجاب عنه بان العام المتاخر ضعيف الدلاله فلم ينتهض فلم ينتهض لترجيح على قوي الدلاله يعني العام دلاله الخص اقوى من دلاله العام فكيف تكون دلاله الا اضعف اقوى من من الاقوى لا فهولا لا ينتهض لان يترجح على قوي الدلاله وايضا في البناء جمع وفي وفي العمل بالعام ترجيح والجمع مقدم على الترجيح وايضا في العمل بالعام اهمال للخاص وليس في التخصيص اهمال للعام كما تقدم وسياتي لهذه المساله مزيد بيان في الكلام على جواز تاخير البيان عن وقت الحاجه وفي الكلام على جواز النسق قبل امكان العمل ان شاء الله بهذا يكون قد انتهى من مبحث العموم والخصوص نعم ايش وقت الخطاب الان خطب اصحاب النبي صلى الله عليه وسلم بالحج هكذا وفرض عليهم الحج وهل هو محتاج للحج الا بعد فتح مكه يعني انت دخلت في الاسلام او او استغفر الله دخل كافر في الاسلام الان قلنا يلزمك ان توحد الله الصلاه الزكاه الصيام الحج هكذا هو هنا مخاطب بالزكاه ولا يوجد عنده مال متى يحتاج لاخراج الزكاه في نهايه رمضان ونحن الان في شوال ها يحتاج الى الحج قال انا ان شاء الله اخرج الى الحج في هذه السنه قلنا جيد متى يبتدئ الحج قلنا وقت ما تريد من الان قال طيب انا ساخرج في يوم 20 ذي القعده جيد قال هل فرض علي ان اتعلم كيفيه الحج الان ام قبل يوم 20 من الممكن في يوم في اليوم التاسع عشر قلنا يجوز في اليوم التاسع عشر فهمت فوقت الخطاب اما وقت نزول الوحي او وقت بلوغ الوحي للمكلف ووقت الحاجه وقت حاجته لاقامه الفرض واضح الفارق فعندنا وقت الحاجه التي وقت العمل وعندنا وقت الخطاب او وقت بلوغ الخطاب وضحت ناخذ المطلق والمقيد ها ناخذ المطلق والمقيد ام تعبتم ماشي يا عبد الرحيم ناخذه احسن الله اليك الباب الخامس في المطلق والمقيد وفيهما مباحث اربعه المطلق والمقيد البعض يجعل التقييد يجعل الاطلاق والتقييد من مباحث العموم والخصوص والبعض يفصلهما المبحث الاول في حدهما اما المطلق فقيل في حد ما دل على شائع في جنسه ماء رجل امراه مسلم كاف هذا كله شائع ومعنى هذا ان يكون حصه محتمله لحصص كثيره مما يندرج تحت امر فيخرج من قيد الدلاله المهملات ويخرج من قيد الشيوع المعارف كلها لما فيها من التعيين اما شخصا نحو زيد وهذا او حقيقيه نحو الرجل واسامه او حصه نحو فعصى فرعون الرسول او استغراق نحو الرجال و وكذا كل عام ولو نكره نحو كل رجل ولا رجل وقيل في حده هو ما دل على الماهيه الحقيقه بلا قيد من حيث هي هي ق قال في المحصول هو في حده و ما دل على الماهيه من حيث هي هي من غير ان تكون له دلاله على شيء من قيوده والمراد بها والمراد بها عوارض الماهيه اللاحقه بها في الوجود عوارض اي ما العوارض التي تعترضها وقد اعترض عليه بانه جعل المطلقه والنكره سواء وبانه يرد عليه اعلام الاجناس كسامه وثه فانها تدل على الحقيقه من حيث هي هي واجاب عن ذلك الاصفهاني في شرح لمحصول بانه لم يج المطلق والنكره سواء بل غير بينهما فانطلق الدال على الماهيه من حيث هي هي والنكره الداله على الماهيه بقيد الوحده الشائعه يعني المطلق ما يدل على الحقيقه من حيث هي هي والنكره ما يدل على الماهيه بقيد الوحده الشائعه قال واما الزامه بعلم الجنس فمردود بانه وضع ل الماهيه الذهنيه بقيد التشخص الذهني بخلاف اسم الجنس وانما يرد الاعتراض بالنك بالنكره على الحد الذي اورده الامدي للمطلق فانه قال هو الدال على الماهيه بقيد الوحده ا المطلق في الاحكام للامدي هو النكره في سياق الاثبات واللفظ الدال على شائع في على مدلول شائع في جنسه وكذا يرد الاعتراض بها على ابن الحاجب فانه قال في حده وما دل على شائع في جنسه وقيل المطلق وما دل على الذات دون الصفات وقال الصفي الهندي المطلق الحقيقي ما دل على الماهيه فقط والاضافي مختلف نحو رجل ورقبه فانه مطلق بالاضافه الى رجل عام عالم ورقبه مؤمنه ومقيد بالاضافه الى الحقيقي لانه يدل على واحد شائع وهما قيدان زائدين على الماهيه واما المقيد فهو ما يقابل المطلق فهو ما يقابل المطلق على اختلاف هذه الحدود المذكوره في المطلق فيقال هو ما دل لا على شع في جنسه فيدخل فيه المعارف والعمومات كلها او يقال في حد وما دل على الماهيه بقيد من قيودها او ما كان له دلاله على شيء من القيود ا شائع في جنسه او ما دل على شائع في جنسه المبحث الثاني اعلم ان الخطاب اذا ورد مطلقا لا مقيد له حمل على اطلاقه وان ورد مقيدا حمل على تقيده وان ورد مطلقا في موضع مقيدا في موضع اخر فذلك على اقسام اللفظ اذا كان مطلقا حمل على اطلاقه مقيدا حمل على تقييده اما اذا ورد مره مطلقا ومره مقيدا فله حالات الاول ان يختلف في السبب والحكم فلا يحمل فلا يحمل احدهما على الاخر بالاتفاق السارق والسارقه فاقطعوا ايديهما جزاء بما كسب نكال من الله الزانيه والزاني يعني هذا حكم وهذا حكم هذا سبب وهذا سبب القسم الثاني ان يتفقا في السبب والحكم فيحمل احدهم على الاخر كما لو قال ان ظاهرت فاعتق رقبه وقال في مضع اخر ان ظهرت فاعتق رقبه مؤمنه طيب يعني اتفق في السبب والحكم السبب الظهار والحكم عتق الرقب وقد نقل الاتفاق في هذا القسم القاضي ابو بكر الباقلاني والقاضي عبد الوهاب وابن فورك والكيا الطبري وغيره وقال ابن برهان في الاوسط اختلف اصحاب ابي حنيفه في هذا القسم فذهب بعضهم الى انه لا يحمل والصحيح من مذهبهم انه يحمل ونقل ابو زيد الحنفي ابو منصور ماتري ما تريدي في تفسيره ان ابا حنيفه يقول بالحمل في هذه الصوره وحكى الطرسوسي الخلاف فيه عن المالكيه وبعض الحنابله وفيه نظر فان فان من جمله من نقل الاتفاق القاضي عبد الوهاب ومن الملكيه ثم بعد الاتفاق المذكور وقع الخلاف بين المتفقين فرجح ابن الحاجب وغير ان هذا الحمل هو بيان لمطلق اي دال على ان المراد بالمطلق والمقيد وقيل انه يكون نسخا اي دالا على نسخ اي دالا على نسخ حكم المطلق السابق بحكم المقيد اللاحق والاول اولى انه بيان اذا ان يختلف في السبب والحكم فبالفعل ان يتفق في السبب والحكم فيحمل والاول اولى وظاهر اطلاقهم انه لا فرق في هذا القسم بين ان يكون المقيد المطلق متقدما او متاخرا او جهل السابق فانه يتعين الحمل كما حكاه الزركشي القسم الثالث ان يختلف في السبب دون الحكم الحكم واحد لكن السبب مختلف كاط الاق الرقبه في كفاره الظهار وتقييدها بالايمان في كفاره القتل فالحكم واحد ووجوب الاعتاق في الظهار والقتل مع كون الظهار والقتل سببين مختلفين فهذا القسم موضع الخلاف اذا الاختلاف في ايش في السبب اما الحكم فواحد الحكم وجوب الاعتاق في الظهار والقتل لكن هنا السبب قتل وهنا السبب ظهار فذهب كافه الحنفيه الى عدم جواز التقيد وحكاه القاضي عبد الوهاب عن اكثر المالكيه وذهب جمهور الشافعيه الى التقييد وذهب جماعه من محقق الشافعيه الى انه يجوز تقييد ذلك المطلق بالقياس على ذلك المقيد ولا يد وجوب هذا القياس بل يدعى انه ان حصل القياس الصحيح ثبت التقييد والا فلا قال الرازي في المحصول وهو القول المعتدل يعني انه يجب حمل المطلق بالقياس على ذلك المقيت قال واعلم ان صحه هذا القول انما تثبت اذا افسدنا القولين الاولين اما الاول يعني مذهب يعني مذهب جمهور الشافعيه فضعيف جدا لان الشارع لو قال اوجبت في كفاره القتل رقبه مؤمنه واوجب في كفاره الظار رقبه كيف كانت لم يكن احد كلامين مناقضا للاخر فعلمنا ان تقييد احدهما لا يقتضي تقييد الاخر لفظا وقد احتج بان القران كالكلب ان الشهاده لما قيدت بالعداله مره واحده اطلقت في سائر الصور حملنا المطلق على المقيد فكذا هاهنا والجواب عن عن الاول بان القران كالكلى في انها لا تناقض لا في كل شيء والا وجب ان يتقيد كل عام ومطلق بكل خاص ومقيد وعن الثاني ان ومقيد عن الثاني انه ان انما قيدنا بالاجماع واما القول الثاني يعني مذهب ابي حنيفه مذهب الحنفيه فضعيف لان دليل القياس هو ان العمل به دفع للضرر المضمون عام في كل الصور انتهى قال امام الحرمين الجويني في دفع ما قالوه من ان كلام الله في حكم الخطاب الواحد ان هذا الاستدلال من فنون الهذيان فان قضايا الالفاظ في كتاب الله مختلفه متباينه لبعضها حكم التعلق والاختصاص ولبعضها حكم الاستدلال والانقطاع فمن ادعى تنزيل جهات الخطاب على حكم كلام واحد مع مع العلم بان كتاب الله فيه النفي والاثبات والامر والزجر والاحكام المتغيره فقد ادعى امرا عظيما انتهى ولا يخفاك ان اتحاد الحكم بين المطلق والمقيد يقتضي حصول التناسب بينهما بجهه تقتضي الحمل ولا نحتاج في مثل ذلك الى هذا الاستدلال البعيد فالحق ما ذهب اليه القائلون بالحمل يعني رقبه مؤمنه لها مقصد عظيم جدا في اننا نعتق الرقابه المؤمنه لكن فما الفائده من اعتاق رقاب الكفار وفي المساله مذهب رابع لبعض الشافعيه هو ان حكم المطلق بعد المقيد من جنسه موقوف على الدليل فان قام الدليل على تقيد قيد وان لم يقم الدليل صار كالذي لم يرد فيه نص فيعدل عنه الى غيره من الادله قال الزركشي وهذا المذهب وهذا افسد المذاهب لان النصوص المحتمله يكون الاجتهاد فيها عائدا اليها ولا ولا يعدل الى غيرها وفي المساله مذهب خامس ويعتبر اغلظ الحكمين في المطلق والمقيد فان كان حكم المقيد اغلظ حمل المطلق على المقيد ولا يحمل على اطلاق الا بدليل لان التغليظ الزام وما تضمنها الالزام لا يسقط التزام بالاحتمال قال الماردي وهو وهذا اولى المذاهب قلت من هو ابعدها من الصواب طيب انه ينظر ل اغلظ طيب الاغلف ينافي التيسير اذا اذا اختلف في السبب والحكم فلا حمل وان اتفق في السبب والحكم فالحمل وان اختلف في السبب واتفق في الحكم فهنا الارجح ايش الحمل القسم الرابع ان يختلف في الحكم نحو اكس ت ميميا اطعم ت ميميا عالما اكس تميميه اطعم تميميه عالما فهنا اختلف في الحكم فهنا الحكم كسوه وايش واطعام فلا خلاف في انه لا يحمل احدهما على الاخر بوجه من الوجوه سواء كان مثبتين او منفيين او مختلفين اتحد سببهما او اختلف وقد حكى الاجماع جماعه من المحققين اخرهم ابن الحاجب اذا اتفق اتفق في السبب والحكم يح اتفق في السبب والحكم اختلف في السبب والحكم فلا حمد اتفق فيحمل اتفق اختلف السبب واتفق الحكم الراجح الحم اختلف الحكم اختلف السبب اتفق السبب واختلف الحكم او اختلف الحكم عموما سواء اتفق السبب او اختل او اي امر لا قيمه له المبحث الثالث اشترط القائلون بالحمل سبعه شروط الاول يعني شروط الحمل الحمل المطلق على المقيد ان يكون المقيد من باب الصفات مع ثبوت الذوات في الموضعين فاما في اثبات اصل الحكم من زياده او عدد فلا يحمل احدهم على الاخر وهذا كيجاب بغسل الاعضاء الاربعه في الوضوء مع الاقتصار على عضوين في التيمم فان الاجماع منعقد على انه لا يحمل اطيا اطلاق التيمم على تقييد الوضوء حتى يلزم التيمم في الاربعه الاعضاء لما فيه من اثبات حكم لم يذكر وحمل المطلق على المقيد يختص بالصفات كما ذكرنا وممن ذكر هذا الشرط القفال الشاشي والشيخ ابو حامد الاسفرايني والماوردي وال والرواني ونقله الماوردي عن الابهري من المالكيه ونقل الماوردي ايضا عن ابن خيران من الشافعيه ان المطلق يحمل على المقيد في الذوات وهو قول باطل اذا الشرط الاول في باب الصفات الشرط الثاني ان لا يكون للمطلق الا اصل واحد كاشتراط العداله في الشهود على الوصيه على الرجعه والوصيه واطلاق الشهود في الشهاده في البيوع وغيرها شرط في الجميع وكذا تقييد ميراث الزوجين بقوله تعالى من بعد وصيه يوصين بها اوين واطلاق الميراث فيما اطلق فيه فيكون ما اطلق من المواريث كلها بعد الوصيه والدين فاما اذا كان المطلق دائرا بين قيدين متضادين نظر نظر فان كان السبب مختلفا لم لم يحمل اطلاقه على احدهم الا بدليل فيحمل على ما كان القياس عليه اولى او ما كان دليل الحكم عليه اقوى وممن ذكر هذا الشرط الاستاذ ابو منصور والشيخ ابو اسحاق الشيرازي في اللمع والماوردي وحكى القاضي عبد الوهاب الاتفاق على اشتراطه قال الزركشي وليس كذلك فقد حاك القفال الشاشي في خلاف لاصحابنا ولم يرجح شيئا الشرط الثالث ان يكون في باب الاوامر والاثبات اما في جانب النفي والنهي فلا فانه يلزم الاخلال باللفظ المطلق مع تناول النفي والنهي وغير سائق وممن ذكر هذا الشرط الامدي وابن الحاجب وقال لا خلاف في العمل بمدلوله والجمع بينه والجمع والجمع بينهما لعدم التعذر فاذا قال لا تعتق مكاتبا لا تعتق مكاتبا كافرا لم يعتق مكاتبا كافرا ولا مسلما اذ لو اعتق واحدا منهما لم يعمل بهما واما صاحب المحصول فسوى بين الامر والنهي ورد عليه القرافي بمثل ما ذكره الامدي وابن الحاجب واما الاصفهاني ف تبع صاحب المحصول وقال حمل المطلق على المقيد لا يختص بالامر والناب ليجري في جميع اقسام الكلام قال الزركشي وقد يقال لا يتصور توارد المطلق والمقيد في جانب النفي والنهي وما ذكروه من المثال انه من قبيل افراد بعض مدلول العام وفيه ما تقدم من خلاف ابي ثو فلا وجه لذكرها هنا انته يقول الشوكاني رحمه الله الحق عدم الحمل في النهي والنفي في النفي والنهي وممن اعتبر هذا الش شرط ابن دقيق العيد وجعله ايضا شرطا في بناء العام على الخاص الشرط الرابع الا يكون في جانب الاباحه قال ابن دقيق العيد ان المطلق لا يحمل على المقيد في جانب الاباحه اذ لا تعارض بينهما في المطلق زياده قال الزركشي وفيه نظر الشرط الخامس ان لا يمكن ان لا يمكن الجمع بينهما الا بالحمل فان امكن بغير اعمالها فانه اولى من تعطيل ما دل عليه احدهما ذكره ابن الرفعه في في المطلب الشرط السادس الا يكون المقيد ذكر معه قدر زائد يمكن ان يكون القيد لاجل ذلك القدر الزائد فلا يحمل المطلق على المقيد هنا قطعا الشرط السابع الا يقوم دليل يمنع من التقييد فان قام دليل على ذلك فلا تقد المبحث الرابع اعلم انما ذكرنا انما ذكر في التخصيص للعام فهو جار في تقييد المطلق فارجع في تفاصيل ذلك الى ما تقدم في باب التخصيص فذلك يغنيك عن تكثير المباحث في هذا الباب يعني اذا كان يوجد شروط للتخصيص فهي هي التي يعني الكيفيه كيفات التخصيص وكيفيه التقييد هي هي فائده قال في المحصول اذا اطلق الحكم في موضع وقيد مثله في موضعين بقيدين متضادين كيف يكون حكمه مثال قضاء رمضان ال قضاء رمضان الوارد مطلقا في قوله سبحانه فعده من ايام اخر وصوم التمتع وارد مقيدا بالتفريق في قوله تعالى فمن لم يجد فصيام ثلاثه ايام في الحج وسبعه اذا رجعتم وصوم كفاره الظهار الوارد مقيدا بالتتابع في قوله تعالى في الصيام شهرين متتابعين قال فمن زعم ان المطلق يتقيد بالمقيد لفظا ترك المطلقه هنا على اطلاقه لانه ليس تقييد باحدهم اولى من من تقي من تقييده بالاخر من تقييده بالاخر ومن حمل المطلق على المقيد لقياس حمله هنا على ما كان القياس عليه اولا انته وقد تقدم في الشرط الثاني من المبحث الذي قبل هذا الكلام في المطل الدائر بين قيدين متضادين وانما ذكرنا هذه الفائده لزياده الايضاح نعم طب نقف عند المجمل والمبين وفيه سته فصول نجعل لها درسا قائما بذاتها ايش شع في الجنس وحده يعني مثلا مثلم تقول ايه نكره فيه لا رجلا لا رجل مثلا يا رجل الرجل ناكره ناكره شائعه لكن اذا اذا نفيت ما رايت رجلا كلمه رجل نكره شائعه رجل لكن لو قلت ما رايت رجلا نكره منفيه شائعه في جنسه اللهم اقسم لنا من خشيتك ما تحول به بيننا وبين معاصيك ومن طاعتك ما تبلغنا بها جنتك ومن اليقين ما تهون به علينا مصائب الدنيا اللهم متعنا باسماعنا وابصارنا وقوتنا ما احييتنا واجعله الوارث منا واجعل ثارنا على من ظلمنا وانصرنا على من عادانا اللهم لا تجعل مصيبتنا في ديننا ولا تجعل الدنيا اكبر همنا ولا مبلغ علمنا ولا النار مصيرنا برحمتك ارحم الراحمين وصلى الله وسلم وبارك على سيد الاولين والاخرين وعلى اله وصحبه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2026-06-05T18:07:53+00:00</dcterms:created>
  <dcterms:modified xsi:type="dcterms:W3CDTF">2026-06-05T18:07:53+00:00</dcterms:modified>
</cp:coreProperties>
</file>

<file path=docProps/custom.xml><?xml version="1.0" encoding="utf-8"?>
<Properties xmlns="http://schemas.openxmlformats.org/officeDocument/2006/custom-properties" xmlns:vt="http://schemas.openxmlformats.org/officeDocument/2006/docPropsVTypes"/>
</file>