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الحديث(23)لفضيلة الشيخ أبي حفص بن العربي الأثري</w:t>
      </w:r>
    </w:p>
    <w:p>
      <w:pPr>
        <w:jc w:val="right"/>
        <w:spacing w:line="360" w:lineRule="auto"/>
      </w:pPr>
      <w:r>
        <w:rPr>
          <w:sz w:val="24"/>
          <w:szCs w:val="24"/>
          <w:rtl/>
        </w:rPr>
        <w:t xml:space="preserve">الله يبارك السَّلَامُ عَلَيْكُمْ وَرَحْمَةُ اللَّهِ وَبَرَكَاتُهُ. إِنَّ الْحَمْدَ لِلَّهِ نَحْمَدُهُ وَنَسْتَعِينُهُ وَنَسْتَغْفِرُهُ وَنَعُوذُ بِاللَّهِ تَعَالَى مِنْ شُرُورِ أَنْفُسِنَا وَمِنْ سَيِّئَاتِ يكونُ شاذًّا ولا مُعلَّلًا. شروطه خمسة: اتصالُ السندِ، عدالةُ الرواةِ، ضبطُ الرواةِ، عدمُ الشذوذِ، انتفاءُ العلةِ. القادحةِ. اتصالُ السندِ: وهو سماعُ كلِّ راوٍ سماعًا من شيخهِ إلى أن يصلَ إلى الصحابيِّ أو إلى منتهاه. عدالةُ الرواةِ: العدالةُ هي ملكةٌ تحملُ صاحبَها على فعلِ الطاعاتِ واجتنابِ المحرماتِ وقوادحِ المروءةِ. فالعدلُ هو المسلمُ البالغُ العاقلُ الذي سَلِمَ من أسبابِ الفسقِ وخوارمِها. والمروءةُ تنقسمُ إلى قسمين: إلى مروءةٍ شرعيةٍ ومروءةٍ عرفيةٍ. وخوارمُها: خوارمُ شرعيةٌ وخوارمُ عرفيةٌ. وتُذكرُ أمثلةٌ على الشرعيةِ، ومثالٌ على العرفيةِ. الشرطُ الثالثُ: ضبطُ الرواةِ. الضبطُ والإتقانُ، وينقسمُ إلى قسمين: إلى ضبطِ صدرٍ، اذكر أو عرِّف عرِّف، عرِّف. الانقطاع. واذكر أنواعه. بالتفصيل. إذًا، الانقطاعُ هو السَّقطُ في السَّند، أو عدمُ سماعِ أيِّ راوٍ ممَّن روى عنه. وهو ينقسمُ إلى قسمين: إلى انقطاعٍ جليٍّ وانقطاعٍ خفيٍّ. انقطاعُ الجليِّ ينقسمُ إلى أربعةِ أقسامٍ: 1. المنقطعُ، وهو ما سقطَ من أثناءِ إسنادٍ أو أكثرَ على غيرِ توالٍ. ويُقال، ويُروى، ورُوِيَ، وذُكِرَ، فهذا فيه الصحيحُ وفيه الضعيفُ ودون ذلكَ. كيف يُقال في البخاريِّ ضعيفٌ؟ هذا ليس من البخاريِّ؛ لأنه لم يذكرهُ للاحتجاجِ. ليس من صُلبِ الجامعِ الصحيحِ؛ لأنَّ كتابُه الجامعُ الصحيحُ المسندُ، فهذا ليسَ مُسنَدًا حتى يُقالَ: لماذا يذكرُ شيئًا من الضعيفِ؟ فهذا لا دخلَ لهُ بالصحيحِ. اذكرْ أنواعَ الحديثِ المقبولِ بالتفصيلِ معَ الأمثلةِ. الحديثُ المقبولُ ينقسمُ إلى قسمينِ: صحيحٌ وحسنٌ. والصحيحُ ينقسمُ إلى صحيحٍ لذاتهِ، وصحيحٍ لغيرهِ. وتُعرِّفُ الصحيحَ لذاتهِ ولغيرهِ، وتُعرِّفُ الصحيحَ وتُعرِّفُ الحسنَ، ثم تُنبِّهُ على الفرقِ الذي بينَ الصحيحِ والحسنِ، وهو أنَّ رواةَ الحسنِ أو أنَّ بعضَ رواةِ الحديثِ الحسنِ لا يبلغُ مبلغَ رواةِ الحديثِ الصحيحِ في الضبطِ، ولا ينزلونَ إلى الضعفِ. يعني: لا هو في أعلى درجاتِ الضبطِ، ولا في أدناهُ. إنما هو وسطٌ بينَ الثقةِ الذي يروي الصحيحَ، وبينَ الضعيفِ الذي حديثُه ضعيفٌ. فهذا الذي يُسمَّى بالحسنِ. ثم تذكرُ تعريفَ الحديثِ الحسنِ لذاتهِ ولغيرهِ. ما الفرقُ؟ ما الفرقُ بينَ الحديثِ المُسنَدِ والمرفوعِ، والموقوفِ، والمقطوعِ؟ ما الفرقُ بينَ الحديثِ المُسنَدِ، والمرفوعِ، والموقوفِ، والمقطوعِ؟ والمنقطعِ والمقطوعِ؟ والمنقطعِ. أنتَ ستُعرِّفُ، وإذا وجدتَ فقد ستقرأُ. يعني مثلًا عندنا: المرفوعُ. المرفوعُ ما أُضيفَ إلى النبيِّ صلى اللهُ عليهِ وسلَّمَ، سواءً كانَ متصلًا أم منقطعًا. بينما المسندُ: الذي اتصلَ إسنادُه إلى رسولِ اللهِ صلى اللهُ عليهِ وسلَّمَ. إذًا المسندُ: الذي اتصلَ إسنادُه. والمرفوعُ: الذي نُسِبَ إلى الرسولِ وسلَّمَ سواءً كانَ متصلًا أو منقطعًا. الموقوفُ: قولُ الصحابيِّ. والمرفوعُ: ما أُضيفَ إلى النبيِّ صلى اللهُ عليهِ وسلَّمَ. إذًا الفرقُ أنَّ المرفوعَ إلى التابعُ المنقطعُ سَقَطَ في الإسنادِ. سَقَطَ في. الاسم ما الفرقُ بينَ الحديثِ الشاذِّ والحديثِ المنكَرِ، أو اذكُرِ الفرقَ بينَ الحديثِ الشاذِّ والحديثِ المنكَرِ. فهذهِ حالةٌ، ماذا سنفعَلُ أولًا؟ موقوفًا، ومنهم من أسند، ومنهم من أرسله. ومنهم - وعليكم السلام - ومنهم من جعلَه من المسندِ لأبي بكرٍ، ومنهم من جعلَه من المسندِ أنسٍ، ومنهم من جعلَه من قولِ أبي بكرٍ، ومنهم من جعلَه من المراسيلِ، وهكذا. أما الإدراجُ، فإدخالُ زيادةِ كلمةٍ في أولِ أو وسطِ أو آخر ومعناه أنَّهُ يعني: تغييرٌ في الروايةِ في السندِ أو المتنِ. وينقسمُ إلى قلبٍ في الإسنادِ وقلبٍ في المتنِ. والقلبُ في الإسنادِ إمَّا أن يكونَ كاملًا أو جزئيًّا. والقلبُ في المتنِ إمَّا أن يكونَ في حرفٍ أو في كلمةٍ أو في الحديثِ كلِّه. وتُذكَرُ الأمثلةُ، وهذا كلُّه ممَّا شُرِحَ. سؤالٌ: وافصِلْ فيه. سؤالٌ: وافصِلْ فيه: اذكرْ ما تعرفُه عن علمِ الجرحِ والتعديلِ. ستتكلَّمُ عن الجرحِ والتعديلِ، وأنَّه علمٌ يبحثُ -يعني- يُبحثُ فيه عن جرحِ الرواةِ وتعديلِهم بألفاظٍ مخصوصةٍ ومراتبِ تلكَ الألفاظِ. طيب. وأنَّه أصلٌ من أصولِ الإسلامِ، وأنَّه بابٌ من أبوابِ النصيحةِ والأمرِ بالمعروفِ والنهيِ عن المنكرِ، وأنَّ الجارحَ والمعدِّلَ لهُ شروطٌ. طيب. و يعني: أنَّ الراويَ العدلَ هو المسلمُ العاقلُ البالغُ الذي سَلِمَ من أسبابِ الفسقِ وخوارمِ المروءةِ. وأنَّ المُجَرَّحَ هو الذي وُجِدَ فيه ما يَطعَنُ في ضبطِه أو عدالتِه. طيب. ثمَّ تَذكُرُ -يعني-: هل التعديلُ يُكتفَى فيه بواحدٍ أم لا يُكتفَى؟ هل إذا تعارضَ الجرحُ والتعديلُ -إذا تعارضَ الجرحُ والتعديلُ- فهل يجبُ أن يكونَ الجرحُ مُفسَّرًا أم يُكتفَى إذا كانَ مُجمَلًا؟ المبتدعُ: ما حكمُ روايةِ المبتدعِ؟ ما حكمُ روايةِ... هناك في الحديثِ الموضوعِ تذكُرُ حكمَ روايةِ المتعمِّدِ للكذبِ على النبيِّ صلى اللهُ عليهِ وسلَّمَ. ليسَ هنا. هل روايةُ الثقةِ عن الثقةِ تُعتبرُ تعديلًا لهُ أم لا تُعتبرُ تعديلًا؟ طيب. هل يُطعَنُ في الراوي بمجرَّدِ أنَّه يأخذُ أجرَه أم لا يُطعَنُ فيه؟ طيب. كلُّ هذا. ثمَّ ستذكُرُ أنَّ أعلى عباراتِ الجرحِ والتعديلِ هي ما كانَ على أفعلِ التفضيلِ: أوثقُ الناسِ، أثبتُ الناسِ، ثقةٌ ثقةٌ، ثقةٌ ثَبْتٌ، ثقةٌ حافِظٌ، ثمَّ ثقةٌ، ثمَّ صدوقٌ. وأدناها وأحطُّها: كذَّابٌ، ومُتَّهمٌ بالكذبِ، وفُوَيْسِقٌ، إلى غيرِ ذلكَ. كم سؤالًا إلى الآن؟ إيه، ما أدري لماذا، يعني أنا كم سؤالًا إلى الآن؟ اختلفتم، عشرة، أحد عشر، اثنا عشر. طيب. أعتقد، أعتقد يعني ما أدري ماذا أقول، يعني يعني يعني إن شَاءَ اللَّهُ مِنْ أَيْسَرِ مَا يَكُونُ بِإِذْنِ اللَّهِ سُبْحَانَهُ وَتَعَالَى. يعني بهذا نحن اختصرنا منهج السنة كاملةً. يعني منهج السنَّةِ كاملًا. وأجبتُ أنا عن بعض الأسئلة إجمالًا من باب أن أوضح لكم المطلوب. منكم. تفضل الذي عنده. خلاص، أنا فُوجِئتُ أنَّ هذا آخر سؤال. يعني كان مثلًا نُعطى عشرين، ثلاثين سؤالًا، وكلامٌ يتداخل. لكن الحمد لله الأسئلة قليلة والكلام فيها واضح. نعم، الأثر أيُّما يُؤثِّر. الأثر أيُّما يُؤثِّر؟ طيب، فهل يكون حديثًا عن النبيِّ صلى الله عليه وسلم؟ هل يكون من كلام الصحابة؟ هل يكون من كلام من دون الصحابة؟ الأمر محتمل. طيب، بناءً على أنَّ أهل العلم اختلفوا في كلمة الأثر. لكن الذي يقول: "ورد في الأثر" وهو يعني ليس من أهل العلم المعتبرين، فأيُّما أثرٍ أيُّما ذُكِرَ هنا لا يُؤخذ به إلا إذا كان بإسنادٍ صحيحٍ؛ لأنَّ الأصل في ديننا الإسناد. أيُّ كلامٍ بدون إسنادٍ فهو كلامٌ باطل. (حا) بمعنى تحوُّل الإسناد. إيه، أننا سنبتدئ إسنادًا. آخر. أحد إخواننا أتى بورقةٍ، عن ورقتين عن عمر بن العاص رضي الله عنه. يقول: "مَن هو أبو عمر الحق؟ هو العاص أم عثمان بن عفان؟" ثمَّ يعني يعني الورقة هذه ما أدري هل هي يعني شيءٌ ينتشر أم لا؟ ينتشر. فيكون نسبة عمر، والطعن في الأنساب من أمور الجاهلية. ويبدو أنَّ كاتبها أو صليبيٌّ، يعني ما بين أو صليبيٌّ؛ لأنَّ هنا في النهاية يقول: "كان هذا خطأً في العقيدة التي تسلمناها من المسيح، فلْنشهد يا إخوتي للمسيح اليوم، ولْنُعلِم من هو إلهنا الحقيقي الذي لا يشبه إله الإسلام الدمويّ. فيعني، يعني نحن نقول ونكرر أن دين النصارى دينٌ هَيِّنٌ وليس بدينٍ. ومن يقرأ في الجواب الصحيح لمن بدَّل عَدَاؤُهُمْ لِأَهْلِ الْإِسْلَامِ عَامَّةً وَلِأَهْلِ مِصْرَ خَاصَّةً. التَّارِيخُ كَفِيلٌ، وَالْأَيَّامُ وَاللَّيَالِي كَفِيلَةٌ بِإِثْبَاتِ مَنْ يَحْرِصُ عَلَى هَذِهِ الْبَلْدَةِ وَمَنْ يُحَارِبُ هَذِهِ عُبَيْدُ اللَّهِ بْنُ مَيْمُونٍ الْقَدَّاحُ الْيَهُودِيُّ ادَّعَى نَسَبًا مَكْذُوبًا، وَأَنَّهُ مِنْ نَسْلِ فَاطِمَةَ، وَحَكَمُوا مِصْرَ بِاسْمِ الْفَاطِمِيِّينَ، بِاسْمِ ادِّعَاءِ آلِ الْبَيْتِ وَحُبِّ آلِ الْبَيْتِ. وَلِلْأَسَفِ، مِنْ أَعْظَمِ النَّاسِ نُصْرَةً وَمُشَارَكَةً وَمُسَانَدَةً وَمُعَاوَنَةً لِهَؤُلَاءِ الْمُجْرِمِينَ الرَّافِضَةِ، مِنْ أَعْظَمِ النَّاسِ مُعَاوَنَةً وَمُسَانَدَةً لَهُمْ: الصُّوفِيَّةُ. وَلَوْ بَحَثْتَ فِي دِينِ الصُّوفِيَّةِ، سَتَجِدُ أَنَّهَا أَقْرَبُ النَّاسِ إِلَى الرَّافِضَةِ. وَالرَّافِضَةُ أَقْرَبُ النَّاسِ إِلَّا أَنَّ الْفَرْقَ بَيْنَهُمَا أَنَّ الصُّوفِيَّةَ لَا تُكَفِّرُ أَصْحَابَ رَسُولِ اللَّهِ صَلَّى اللَّهُ عَلَيْهِ وَآلِهِ وَسَلَّمَ، وَإِنْ كَانُوا يُبَالِغُونَ فِي مَدْحِ آلِ الْبَيْتِ. وَالطَّعْنُ فِي عُثْمَانَ وَفِي مُعَاوِيَةَ وَفِي عُمَرَ أَمْرٌ مَعْهُودٌ مِنْ كُلِّ مَنْ يَتَأَثَّرُ بِمَذْهَبِ الرَّافِضَةِ، وَلَوْ كَانَ مِنَ الْكُتَّابِ الْإِسْلَامِيِّينَ الَّذِينَ يَنْتَمُونَ إِلَى السُّنَّةِ. فَاللَّهُ الْمُسْتَعَانُ، وَهَذَا يَدْفَعُنَا إِلَى أَنْ نَجْتَهِدَ وَنَجِدَّ فِي طَلَبِ الْعِلْمِ، وَأَنَّهُ إِذَا انْتَشَرَتِ السُّنَّةُ فِي مَكَانٍ مَاتَتِ الْبِدْعَةُ، وَإِذَا كَثُرَتِ الطَّاعَةُ قَلَّتِ الْمَعْصِيَةُ. وَالْعَكْسُ بِالْعَكْسِ: إِذَا انْتَشَرَتِ الْبِدَعُ انْزَوَتِ السُّنَّةُ وَانْزَوَى أَهْلُهَا، وَإِذَا كَثُرَ الْفِسْقُ وَالْفُجُورُ قَلَّتِ الطَّاعَةُ وَقَلَّ أَهْلُهَا. فَيَعْنِي: اللَّهَ اللَّهَ فِي أَنْ نُطِيعَ اللَّهَ عَزَّ وَجَلَّ، وَأَنْ نَسْتَقِيمَ عَلَى أَمْرِ اللَّهِ سُبْحَانَهُ، وَأَنْ نُمْسِكَ بِهَذَا الدِّينِ الْقَوِيمِ، وَأَنْ نَدْعُوَ الْخَلِيقَةَ وَنُحِبَّ الْخَيْرَ لِكُلِّ الْخَلْقِ فِي دَعْوَتِهِمْ إِلَى دِينِ اللَّهِ سُبْحَانَهُ وَتَعَالَى. إِنْ فَعَلْنَا، رَفَعَ اللَّهُ قَدْرَنَا وَرَفَعَ شَأْنَنَا. وَإِلَّا فَهُوَ الْإِلَهُ الْحَقُّ، وَنَحْنُ عَبِيدُهُ. فَإِنْ تَوَلَّيْنَا عَنْ نُصْرَةِ دِينِهِ، اسْتَبْدَلَ بِنَا غَيْرَنَا. وَالْعَجِيبُ أَنَّ أَحَدَ كِبَارِ عُلَمَاءِ الرَّافِضَةِ الْخُبَثَاءِ يَتَبَرَّأُ مِنَ اللَّهِ عَزَّ وَجَلَّ، وَيَقُولُ: "نَحْنُ نَبْرَأُ مِنَ اللَّهِ الَّ وأساتذتنا في دار العلوم كان قد ذهب إلى إيران، واستقبله يعني ممن يدعون إلى التقريب بين السنة والشيعة، فاستقبلوا وأتوا له ببعض الناس وقالوا: نحن أهل سنة والحمد لله، الحكومة تعاملنا معاملة طيبة جدًّا، ونصلي. وقلت: بارك الله فيك، سؤالي واحد، أنا لي سؤالٌ واحدٌ فقط. 00:36 والأدب، سواء أهل التواريخ والرجال، الكل يحتاج إلى علم الحديث؛ لأنه يدخل بقواعده وأصوله وضوابطه إلى كل العلوم. الشرعية؟ هل من شروط الحجاب أن يكون لونه أسود أو غامق؟ عائشة رضي الله عنها تقول: «رحم الله نساء الأنصار، لما نزلت آية الحجاب قطعن مُرُوطَهُنَّ، وخرجن في الطرقات يمشين كأنهن الغربان». هكذا قالت عائشة رضي الله عنها. فهذا من فعل الصحابة، ولا شك أنه أفضل وأكرم. وأكثر سترة للمرأة في زمنٍ تُعرَّضُ فيه كثير من نساء هذا العصر. وكما قلت وأكرر: لا أعلم زمنًا مرت به أمة محمد صلى الله عليه وسلم وتُعرَّضُ فيه النساء كهذا الزمان. و ما ذُلَّت الأمة ذُلَّها في هذا الزمن، حتى في أيام التتار. في أيام التتار كان الناس -يعني- يتمسكون بدين الله سبحانه وتعالى ويدعون إليه، ما كانوا يتنكرون لدينهم. فلا أقول بحرمة غير الأسود، لكن أقول: الأسود أو الغامق هو الأفضل، لا شك ولا ريب؛ لأنه سنة سلفية. فإذا كانت أمك تضغط عليكِ، فاديها خطوة خطوة خطوة حتى يشرح الله قلبها. ولا فرق، يعني، لعل انتشار السواد هذا أصبح يقلق كثيرًا من المجرمين والمجرمات. فأشد ما يعاديه العلمانيون والماسونيون هو حجاب المرأة المسلمة. الحجاب أن تكون خريجة كلية -كما يقال- وخريجة الجامعة، وتلبس هذه الثياب التي ظنوا أنها انتهت إلى وتبكي وتتحسَّرُ على أيامٍ، والحمدُ للهِ نحنُ ما نتحسَّرُ على أننا أطعنا اللهَ في صغرنا أو في كبرنا، فهمُ الذين يرجعون إلينا، ونحنُ الذين نرجعُ. إليهم. تجدُ كثيرًا من أهلِ الثراءِ وأهلِ الأموالِ الطائلةِ يرجعونَ إلى اللهِ عز وجل، وما يرجعُ أهلُ سَآتِي، فَإِنْ أَحْبَبْتُمْ أَنْ تَأْتُوا لِنُنَاقِشَ مَا دُرِسَ فَلَا حَرَجَ، وَمَنْ أَحَبَّ - يَعْنِي - أَنْ يَأْتِيَ فَلَا حَرَجَ. هَاتِ هَاتِ الْوَرَقَ هَذَا. اللَّهُ يَرْضَى عَلَيْكَ. إِنَّمَا أَخَوَاتُنَا، نُرِيدُ أَنْ نُنْهِيَ الدَّرْسَ، وَهُنَا مَا زِلْنَا يُرْسَلُ لَنَا 00:46:12.119 --&gt; 0</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2026-06-10T15:31:37+00:00</dcterms:created>
  <dcterms:modified xsi:type="dcterms:W3CDTF">2026-06-10T15:31:37+00:00</dcterms:modified>
</cp:coreProperties>
</file>

<file path=docProps/custom.xml><?xml version="1.0" encoding="utf-8"?>
<Properties xmlns="http://schemas.openxmlformats.org/officeDocument/2006/custom-properties" xmlns:vt="http://schemas.openxmlformats.org/officeDocument/2006/docPropsVTypes"/>
</file>