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spacing w:after="200"/>
      </w:pPr>
      <w:r>
        <w:rPr>
          <w:sz w:val="32"/>
          <w:szCs w:val="32"/>
          <w:b w:val="1"/>
          <w:bCs w:val="1"/>
          <w:rtl/>
        </w:rPr>
        <w:t xml:space="preserve">الكلام على أفضل طبعات صحيح البخاري . لفضيلة الشيخ أبو حفص سامي بن العربي الأثري.</w:t>
      </w:r>
    </w:p>
    <w:p>
      <w:pPr>
        <w:jc w:val="right"/>
        <w:spacing w:line="360" w:lineRule="auto"/>
      </w:pPr>
      <w:r>
        <w:rPr>
          <w:sz w:val="24"/>
          <w:szCs w:val="24"/>
          <w:rtl/>
        </w:rPr>
        <w:t xml:space="preserve">سؤال يعني و أحبكم في الله تعالى شيخانا وبرك الله فيكم جزاكم الله خيراً شيخ و سيديا أنت أنت سيدياً زك الله خيراً و سؤال عن أفضل طبعت فتح الباري هو طبعت إلى الأهد والكتب يحتاج أيضاً إلى خدم جليلة أكبعت دار طيبة و طبعت السلافية التي علق عليها سماحة سماحة الوالد أن إمام أبد العزيز و نباز رحمة الله تعالى عريش</w:t>
      </w:r>
    </w:p>
    <w:sectPr>
      <w:pgSz w:orient="portrait" w:w="11905.511811023622" w:h="16837.79527559055"/>
      <w:pgMar w:top="1000" w:right="1000" w:bottom="1000" w:left="10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2026-05-15T00:47:43+00:00</dcterms:created>
  <dcterms:modified xsi:type="dcterms:W3CDTF">2026-05-15T00:47:43+00:00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